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87DBF" w14:textId="77777777" w:rsidR="00CA195B" w:rsidRPr="002C4CED" w:rsidRDefault="00CA195B" w:rsidP="00CA195B">
      <w:pPr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14:paraId="39AD0033" w14:textId="77777777" w:rsidR="00CA195B" w:rsidRPr="004C7906" w:rsidRDefault="00CA195B" w:rsidP="00CA195B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14:paraId="3CED6916" w14:textId="77777777" w:rsidR="00CA195B" w:rsidRPr="004C7906" w:rsidRDefault="00CA195B" w:rsidP="00CA195B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14:paraId="7AE5528C" w14:textId="77777777" w:rsidR="00CA195B" w:rsidRPr="004C7906" w:rsidRDefault="00CA195B" w:rsidP="00CA195B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14:paraId="4A9CB1BB" w14:textId="77777777" w:rsidR="00CA195B" w:rsidRPr="005D504E" w:rsidRDefault="00CA195B" w:rsidP="00CA195B">
      <w:pPr>
        <w:jc w:val="center"/>
        <w:rPr>
          <w:sz w:val="24"/>
        </w:rPr>
      </w:pPr>
      <w:r w:rsidRPr="005D504E">
        <w:rPr>
          <w:sz w:val="24"/>
        </w:rPr>
        <w:t>(University of Zaragoza, Spain)</w:t>
      </w:r>
    </w:p>
    <w:p w14:paraId="785B29EC" w14:textId="77777777" w:rsidR="00CA195B" w:rsidRPr="005D504E" w:rsidRDefault="00CA195B" w:rsidP="00CA195B">
      <w:pPr>
        <w:jc w:val="center"/>
        <w:rPr>
          <w:sz w:val="24"/>
        </w:rPr>
      </w:pPr>
    </w:p>
    <w:p w14:paraId="144CFBC4" w14:textId="77777777" w:rsidR="00C454AC" w:rsidRPr="000A6337" w:rsidRDefault="00C454AC">
      <w:pPr>
        <w:jc w:val="center"/>
        <w:rPr>
          <w:lang w:val="en-US"/>
        </w:rPr>
      </w:pPr>
      <w:bookmarkStart w:id="0" w:name="_GoBack"/>
      <w:bookmarkEnd w:id="0"/>
    </w:p>
    <w:p w14:paraId="686337A3" w14:textId="77777777" w:rsidR="00C454AC" w:rsidRPr="000A6337" w:rsidRDefault="00F705DC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0A6337">
        <w:rPr>
          <w:rFonts w:ascii="Times" w:hAnsi="Times"/>
          <w:smallCaps/>
          <w:sz w:val="36"/>
          <w:lang w:val="en-US"/>
        </w:rPr>
        <w:t>eLife</w:t>
      </w:r>
    </w:p>
    <w:p w14:paraId="415A5336" w14:textId="77777777" w:rsidR="00C454AC" w:rsidRPr="000A6337" w:rsidRDefault="00C454AC">
      <w:pPr>
        <w:rPr>
          <w:lang w:val="en-US"/>
        </w:rPr>
      </w:pPr>
    </w:p>
    <w:p w14:paraId="41372724" w14:textId="77777777" w:rsidR="00C454AC" w:rsidRPr="000A6337" w:rsidRDefault="00C454AC">
      <w:pPr>
        <w:rPr>
          <w:lang w:val="en-US"/>
        </w:rPr>
      </w:pPr>
    </w:p>
    <w:p w14:paraId="7BE578D3" w14:textId="77777777" w:rsidR="00C454AC" w:rsidRPr="000A6337" w:rsidRDefault="00F705DC">
      <w:pPr>
        <w:rPr>
          <w:b/>
          <w:lang w:val="en-US"/>
        </w:rPr>
      </w:pPr>
      <w:r w:rsidRPr="000A6337">
        <w:rPr>
          <w:b/>
          <w:lang w:val="en-US"/>
        </w:rPr>
        <w:t>(2015)</w:t>
      </w:r>
    </w:p>
    <w:p w14:paraId="2D59344F" w14:textId="77777777" w:rsidR="00C454AC" w:rsidRPr="000A6337" w:rsidRDefault="00C454AC">
      <w:pPr>
        <w:rPr>
          <w:lang w:val="en-US"/>
        </w:rPr>
      </w:pPr>
    </w:p>
    <w:p w14:paraId="523885B4" w14:textId="77777777" w:rsidR="00F705DC" w:rsidRPr="000A6337" w:rsidRDefault="00F705DC" w:rsidP="00F705DC">
      <w:pPr>
        <w:ind w:left="709" w:hanging="709"/>
        <w:rPr>
          <w:szCs w:val="28"/>
          <w:lang w:val="en-US" w:eastAsia="en-US"/>
        </w:rPr>
      </w:pPr>
      <w:r w:rsidRPr="000A6337">
        <w:rPr>
          <w:szCs w:val="28"/>
          <w:lang w:val="en-US" w:eastAsia="en-US"/>
        </w:rPr>
        <w:t>Berger, Lee R., John Hawks, et al. "</w:t>
      </w:r>
      <w:r w:rsidRPr="000A6337">
        <w:rPr>
          <w:i/>
          <w:szCs w:val="28"/>
          <w:lang w:val="en-US" w:eastAsia="en-US"/>
        </w:rPr>
        <w:t>Homo naledi,</w:t>
      </w:r>
      <w:r w:rsidRPr="000A6337">
        <w:rPr>
          <w:szCs w:val="28"/>
          <w:lang w:val="en-US" w:eastAsia="en-US"/>
        </w:rPr>
        <w:t xml:space="preserve"> a New Species of the Genus </w:t>
      </w:r>
      <w:r w:rsidRPr="000A6337">
        <w:rPr>
          <w:i/>
          <w:szCs w:val="28"/>
          <w:lang w:val="en-US" w:eastAsia="en-US"/>
        </w:rPr>
        <w:t>Homo</w:t>
      </w:r>
      <w:r w:rsidRPr="000A6337">
        <w:rPr>
          <w:szCs w:val="28"/>
          <w:lang w:val="en-US" w:eastAsia="en-US"/>
        </w:rPr>
        <w:t xml:space="preserve"> from the Dinaledi Chamber, South Africa." </w:t>
      </w:r>
      <w:r w:rsidRPr="000A6337">
        <w:rPr>
          <w:i/>
          <w:szCs w:val="28"/>
          <w:lang w:val="en-US" w:eastAsia="en-US"/>
        </w:rPr>
        <w:t>eLife</w:t>
      </w:r>
      <w:r w:rsidRPr="000A6337">
        <w:rPr>
          <w:szCs w:val="28"/>
          <w:lang w:val="en-US" w:eastAsia="en-US"/>
        </w:rPr>
        <w:t xml:space="preserve"> 10 Sept. 2015.*</w:t>
      </w:r>
    </w:p>
    <w:p w14:paraId="5D6E1D69" w14:textId="77777777" w:rsidR="00F705DC" w:rsidRPr="000A6337" w:rsidRDefault="00F705DC" w:rsidP="00F705DC">
      <w:pPr>
        <w:ind w:left="709" w:hanging="709"/>
        <w:rPr>
          <w:szCs w:val="28"/>
          <w:lang w:val="en-US" w:eastAsia="en-US"/>
        </w:rPr>
      </w:pPr>
      <w:r w:rsidRPr="000A6337">
        <w:rPr>
          <w:szCs w:val="28"/>
          <w:lang w:val="en-US" w:eastAsia="en-US"/>
        </w:rPr>
        <w:tab/>
      </w:r>
      <w:hyperlink r:id="rId5" w:history="1">
        <w:r w:rsidRPr="000A6337">
          <w:rPr>
            <w:rStyle w:val="Hipervnculo"/>
            <w:szCs w:val="28"/>
            <w:lang w:val="en-US" w:eastAsia="en-US"/>
          </w:rPr>
          <w:t>http://elifesciences.org/content/4/e09560</w:t>
        </w:r>
      </w:hyperlink>
    </w:p>
    <w:p w14:paraId="646B28DF" w14:textId="77777777" w:rsidR="00F705DC" w:rsidRPr="000A6337" w:rsidRDefault="00F705DC" w:rsidP="00F705DC">
      <w:pPr>
        <w:pStyle w:val="NormalWeb"/>
        <w:spacing w:before="2" w:after="2"/>
        <w:rPr>
          <w:lang w:val="en-US"/>
        </w:rPr>
      </w:pPr>
      <w:r w:rsidRPr="000A6337">
        <w:rPr>
          <w:szCs w:val="28"/>
          <w:lang w:val="en-US" w:eastAsia="en-US"/>
        </w:rPr>
        <w:tab/>
      </w:r>
      <w:r w:rsidRPr="000A6337">
        <w:rPr>
          <w:rStyle w:val="Textoennegrita"/>
          <w:b w:val="0"/>
          <w:lang w:val="en-US"/>
        </w:rPr>
        <w:t>DOI:</w:t>
      </w:r>
      <w:r w:rsidRPr="000A6337">
        <w:rPr>
          <w:b/>
          <w:lang w:val="en-US"/>
        </w:rPr>
        <w:t xml:space="preserve"> </w:t>
      </w:r>
      <w:hyperlink r:id="rId6" w:history="1">
        <w:r w:rsidRPr="000A6337">
          <w:rPr>
            <w:rStyle w:val="Hipervnculo"/>
            <w:lang w:val="en-US"/>
          </w:rPr>
          <w:t>http://dx.doi.org/10.7554/eLife.09560.001</w:t>
        </w:r>
      </w:hyperlink>
    </w:p>
    <w:p w14:paraId="7E0BEA25" w14:textId="77777777" w:rsidR="00F705DC" w:rsidRPr="000A6337" w:rsidRDefault="00F705DC" w:rsidP="00F705DC">
      <w:pPr>
        <w:ind w:left="709" w:hanging="709"/>
        <w:rPr>
          <w:szCs w:val="28"/>
          <w:lang w:val="en-US" w:eastAsia="en-US"/>
        </w:rPr>
      </w:pPr>
      <w:r w:rsidRPr="000A6337">
        <w:rPr>
          <w:szCs w:val="28"/>
          <w:lang w:val="en-US" w:eastAsia="en-US"/>
        </w:rPr>
        <w:tab/>
        <w:t>2015</w:t>
      </w:r>
    </w:p>
    <w:p w14:paraId="2A22864D" w14:textId="77777777" w:rsidR="00F705DC" w:rsidRPr="000A6337" w:rsidRDefault="00F705DC">
      <w:pPr>
        <w:rPr>
          <w:lang w:val="en-US"/>
        </w:rPr>
      </w:pPr>
    </w:p>
    <w:p w14:paraId="0987115E" w14:textId="77777777" w:rsidR="00C454AC" w:rsidRPr="000A6337" w:rsidRDefault="00C454AC">
      <w:pPr>
        <w:rPr>
          <w:lang w:val="en-US"/>
        </w:rPr>
      </w:pPr>
    </w:p>
    <w:p w14:paraId="1DB1EB03" w14:textId="77777777" w:rsidR="00810179" w:rsidRPr="000A6337" w:rsidRDefault="00810179">
      <w:pPr>
        <w:rPr>
          <w:lang w:val="en-US"/>
        </w:rPr>
      </w:pPr>
    </w:p>
    <w:p w14:paraId="4D919DD8" w14:textId="77777777" w:rsidR="00810179" w:rsidRPr="000A6337" w:rsidRDefault="00810179">
      <w:pPr>
        <w:rPr>
          <w:b/>
          <w:lang w:val="en-US"/>
        </w:rPr>
      </w:pPr>
      <w:r w:rsidRPr="000A6337">
        <w:rPr>
          <w:b/>
          <w:lang w:val="en-US"/>
        </w:rPr>
        <w:t>(2017)</w:t>
      </w:r>
    </w:p>
    <w:p w14:paraId="66613372" w14:textId="77777777" w:rsidR="00810179" w:rsidRPr="000A6337" w:rsidRDefault="00810179">
      <w:pPr>
        <w:rPr>
          <w:b/>
          <w:lang w:val="en-US"/>
        </w:rPr>
      </w:pPr>
    </w:p>
    <w:p w14:paraId="39FF7D4C" w14:textId="77777777" w:rsidR="00810179" w:rsidRPr="000A6337" w:rsidRDefault="00810179" w:rsidP="00810179">
      <w:pPr>
        <w:ind w:left="709" w:hanging="709"/>
        <w:rPr>
          <w:lang w:val="en-US"/>
        </w:rPr>
      </w:pPr>
      <w:r w:rsidRPr="000A6337">
        <w:rPr>
          <w:lang w:val="en-US"/>
        </w:rPr>
        <w:t xml:space="preserve">Dirks et al. "The Age of </w:t>
      </w:r>
      <w:r w:rsidRPr="000A6337">
        <w:rPr>
          <w:i/>
          <w:lang w:val="en-US"/>
        </w:rPr>
        <w:t>Homo naledi</w:t>
      </w:r>
      <w:r w:rsidRPr="000A6337">
        <w:rPr>
          <w:lang w:val="en-US"/>
        </w:rPr>
        <w:t xml:space="preserve"> and Associated Sediments in the Rising Star Cave, South Africa". </w:t>
      </w:r>
      <w:r w:rsidRPr="000A6337">
        <w:rPr>
          <w:i/>
          <w:lang w:val="en-US"/>
        </w:rPr>
        <w:t>eLife</w:t>
      </w:r>
      <w:r w:rsidRPr="000A6337">
        <w:rPr>
          <w:lang w:val="en-US"/>
        </w:rPr>
        <w:t xml:space="preserve"> 6 (2017): e24231. DOI: 10.7554/eLife.24231</w:t>
      </w:r>
    </w:p>
    <w:p w14:paraId="1976A122" w14:textId="77777777" w:rsidR="00810179" w:rsidRPr="000A6337" w:rsidRDefault="00810179">
      <w:pPr>
        <w:rPr>
          <w:b/>
          <w:lang w:val="en-US"/>
        </w:rPr>
      </w:pPr>
    </w:p>
    <w:p w14:paraId="771044A1" w14:textId="77777777" w:rsidR="00810179" w:rsidRPr="000A6337" w:rsidRDefault="00810179">
      <w:pPr>
        <w:rPr>
          <w:b/>
          <w:lang w:val="en-US"/>
        </w:rPr>
      </w:pPr>
    </w:p>
    <w:p w14:paraId="4625C5EE" w14:textId="77777777" w:rsidR="00810179" w:rsidRPr="000A6337" w:rsidRDefault="00810179">
      <w:pPr>
        <w:rPr>
          <w:b/>
          <w:lang w:val="en-US"/>
        </w:rPr>
      </w:pPr>
    </w:p>
    <w:p w14:paraId="3227159A" w14:textId="77777777" w:rsidR="00C454AC" w:rsidRPr="000A6337" w:rsidRDefault="00C454AC" w:rsidP="00C454AC">
      <w:pPr>
        <w:rPr>
          <w:lang w:val="en-US"/>
        </w:rPr>
      </w:pPr>
    </w:p>
    <w:p w14:paraId="20747C21" w14:textId="2E41DD44" w:rsidR="00C454AC" w:rsidRPr="000A6337" w:rsidRDefault="000A6337">
      <w:pPr>
        <w:rPr>
          <w:b/>
          <w:lang w:val="en-US"/>
        </w:rPr>
      </w:pPr>
      <w:r w:rsidRPr="000A6337">
        <w:rPr>
          <w:b/>
          <w:lang w:val="en-US"/>
        </w:rPr>
        <w:t>(2021)</w:t>
      </w:r>
    </w:p>
    <w:p w14:paraId="2FD23439" w14:textId="2E2A433A" w:rsidR="000A6337" w:rsidRPr="000A6337" w:rsidRDefault="000A6337">
      <w:pPr>
        <w:rPr>
          <w:b/>
          <w:lang w:val="en-US"/>
        </w:rPr>
      </w:pPr>
    </w:p>
    <w:p w14:paraId="13838090" w14:textId="77777777" w:rsidR="000A6337" w:rsidRPr="00FD0AB6" w:rsidRDefault="000A6337" w:rsidP="000A6337">
      <w:pPr>
        <w:rPr>
          <w:lang w:val="en-US"/>
        </w:rPr>
      </w:pPr>
      <w:r w:rsidRPr="00FD0AB6">
        <w:rPr>
          <w:lang w:val="en-US"/>
        </w:rPr>
        <w:t>Behesti, Hourinaz</w:t>
      </w:r>
      <w:r>
        <w:rPr>
          <w:lang w:val="en-US"/>
        </w:rPr>
        <w:t xml:space="preserve">, </w:t>
      </w:r>
      <w:r w:rsidRPr="00FD0AB6">
        <w:rPr>
          <w:lang w:val="en-US"/>
        </w:rPr>
        <w:t>et al. "Altered Temporal Sequence of Transcriptional Regulator</w:t>
      </w:r>
      <w:r>
        <w:rPr>
          <w:lang w:val="en-US"/>
        </w:rPr>
        <w:t xml:space="preserve">s in the Generation of Human Cerebellar Granule Cells." </w:t>
      </w:r>
      <w:r>
        <w:rPr>
          <w:i/>
          <w:lang w:val="en-US"/>
        </w:rPr>
        <w:t xml:space="preserve">eLife </w:t>
      </w:r>
      <w:r>
        <w:rPr>
          <w:lang w:val="en-US"/>
        </w:rPr>
        <w:t>29 Nov. 2021.*</w:t>
      </w:r>
    </w:p>
    <w:p w14:paraId="36E7C7F0" w14:textId="77777777" w:rsidR="000A6337" w:rsidRPr="00D720D0" w:rsidRDefault="000A6337" w:rsidP="000A6337">
      <w:r w:rsidRPr="00FD0AB6">
        <w:rPr>
          <w:lang w:val="en-US"/>
        </w:rPr>
        <w:tab/>
      </w:r>
      <w:hyperlink r:id="rId7" w:history="1">
        <w:r w:rsidRPr="00D720D0">
          <w:rPr>
            <w:rStyle w:val="Hipervnculo"/>
          </w:rPr>
          <w:t>https://elifesciences.org/articles/67074</w:t>
        </w:r>
      </w:hyperlink>
    </w:p>
    <w:p w14:paraId="74EE21CB" w14:textId="77777777" w:rsidR="000A6337" w:rsidRPr="00D720D0" w:rsidRDefault="000A6337" w:rsidP="000A6337">
      <w:r w:rsidRPr="00D720D0">
        <w:tab/>
        <w:t>2021</w:t>
      </w:r>
    </w:p>
    <w:p w14:paraId="2661DDB7" w14:textId="77777777" w:rsidR="000A6337" w:rsidRPr="000A6337" w:rsidRDefault="000A6337">
      <w:pPr>
        <w:rPr>
          <w:b/>
        </w:rPr>
      </w:pPr>
    </w:p>
    <w:sectPr w:rsidR="000A6337" w:rsidRPr="000A6337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A6337"/>
    <w:rsid w:val="006431B8"/>
    <w:rsid w:val="00661444"/>
    <w:rsid w:val="00810179"/>
    <w:rsid w:val="00C454AC"/>
    <w:rsid w:val="00CA195B"/>
    <w:rsid w:val="00F705DC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13D0EEB"/>
  <w14:defaultImageDpi w14:val="300"/>
  <w15:docId w15:val="{9BF88B31-1928-2440-8F75-295A3061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styleId="Textoennegrita">
    <w:name w:val="Strong"/>
    <w:uiPriority w:val="22"/>
    <w:qFormat/>
    <w:rsid w:val="00F705DC"/>
    <w:rPr>
      <w:b/>
      <w:bCs/>
    </w:rPr>
  </w:style>
  <w:style w:type="paragraph" w:styleId="NormalWeb">
    <w:name w:val="Normal (Web)"/>
    <w:basedOn w:val="Normal"/>
    <w:uiPriority w:val="99"/>
    <w:rsid w:val="00F705DC"/>
    <w:pPr>
      <w:spacing w:beforeLines="1" w:afterLines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fesciences.org/articles/6707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ifesciences.org/lookup/doi/10.7554/eLife.09560.001" TargetMode="External"/><Relationship Id="rId5" Type="http://schemas.openxmlformats.org/officeDocument/2006/relationships/hyperlink" Target="http://elifesciences.org/content/4/e09560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1020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4</cp:revision>
  <dcterms:created xsi:type="dcterms:W3CDTF">2015-09-10T21:41:00Z</dcterms:created>
  <dcterms:modified xsi:type="dcterms:W3CDTF">2021-12-26T05:42:00Z</dcterms:modified>
</cp:coreProperties>
</file>