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45CD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E45CD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mpr21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E45CD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E45CD3" w:rsidRPr="00C04833" w:rsidRDefault="00E45CD3" w:rsidP="00E45CD3">
      <w:r>
        <w:t xml:space="preserve">Mpr21. "Las mascarillas causan enfermedades neurodegenerativas que no tienen cura." </w:t>
      </w:r>
      <w:r>
        <w:rPr>
          <w:i/>
        </w:rPr>
        <w:t>mpr21</w:t>
      </w:r>
      <w:r>
        <w:t xml:space="preserve"> 10 Oct. 2020.*</w:t>
      </w:r>
    </w:p>
    <w:p w:rsidR="00E45CD3" w:rsidRDefault="00E45CD3" w:rsidP="00E45CD3">
      <w:r>
        <w:tab/>
      </w:r>
      <w:hyperlink r:id="rId6" w:history="1">
        <w:r w:rsidRPr="00C80B21">
          <w:rPr>
            <w:rStyle w:val="Hipervnculo"/>
          </w:rPr>
          <w:t>https://mpr21.info/las-mascarillas-causan-enfermedades-neurodegenerativas-que-no-tienen-cura/</w:t>
        </w:r>
      </w:hyperlink>
    </w:p>
    <w:p w:rsidR="00E45CD3" w:rsidRDefault="00E45CD3" w:rsidP="00E45CD3">
      <w: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5CD3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7BC4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21.info/las-mascarillas-causan-enfermedades-neurodegenerativas-que-no-tienen-cur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2022-05-15T22:15:00Z</dcterms:created>
  <dcterms:modified xsi:type="dcterms:W3CDTF">2022-05-15T22:15:00Z</dcterms:modified>
</cp:coreProperties>
</file>