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6939" w14:textId="77777777" w:rsidR="00730895" w:rsidRPr="00242AC6" w:rsidRDefault="00730895" w:rsidP="00730895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4A819529" w14:textId="77777777" w:rsidR="00730895" w:rsidRPr="00730895" w:rsidRDefault="00730895" w:rsidP="00730895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730895">
        <w:rPr>
          <w:smallCaps/>
          <w:sz w:val="24"/>
          <w:szCs w:val="24"/>
          <w:lang w:val="en-US"/>
        </w:rPr>
        <w:t>A Bibliography of Literary Theory, Criticism and Philology</w:t>
      </w:r>
    </w:p>
    <w:p w14:paraId="68441D7C" w14:textId="77777777" w:rsidR="00730895" w:rsidRPr="00730895" w:rsidRDefault="00730895" w:rsidP="00730895">
      <w:pPr>
        <w:ind w:left="709" w:hanging="709"/>
        <w:jc w:val="center"/>
        <w:rPr>
          <w:sz w:val="24"/>
          <w:szCs w:val="24"/>
        </w:rPr>
      </w:pPr>
      <w:hyperlink r:id="rId4" w:history="1">
        <w:r w:rsidRPr="00730895">
          <w:rPr>
            <w:rStyle w:val="Hipervnculo"/>
            <w:sz w:val="24"/>
            <w:szCs w:val="24"/>
          </w:rPr>
          <w:t>http://bit.ly/abibliog</w:t>
        </w:r>
      </w:hyperlink>
    </w:p>
    <w:p w14:paraId="182C04DA" w14:textId="77777777" w:rsidR="00730895" w:rsidRPr="00730895" w:rsidRDefault="00730895" w:rsidP="00730895">
      <w:pPr>
        <w:ind w:left="709" w:right="-1" w:hanging="709"/>
        <w:jc w:val="center"/>
        <w:rPr>
          <w:sz w:val="24"/>
          <w:szCs w:val="24"/>
        </w:rPr>
      </w:pPr>
      <w:r w:rsidRPr="00730895">
        <w:rPr>
          <w:sz w:val="24"/>
          <w:szCs w:val="24"/>
        </w:rPr>
        <w:t xml:space="preserve">by José Ángel </w:t>
      </w:r>
      <w:r w:rsidRPr="00730895">
        <w:rPr>
          <w:smallCaps/>
          <w:sz w:val="24"/>
          <w:szCs w:val="24"/>
        </w:rPr>
        <w:t>García Landa</w:t>
      </w:r>
    </w:p>
    <w:p w14:paraId="6BC2DAC3" w14:textId="77777777" w:rsidR="00730895" w:rsidRPr="00730895" w:rsidRDefault="00730895" w:rsidP="00730895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730895">
        <w:rPr>
          <w:sz w:val="24"/>
          <w:szCs w:val="24"/>
          <w:lang w:val="en-US"/>
        </w:rPr>
        <w:t>(University of Zaragoza, Spain)</w:t>
      </w:r>
    </w:p>
    <w:p w14:paraId="2D4F5431" w14:textId="77777777" w:rsidR="00730895" w:rsidRPr="00730895" w:rsidRDefault="00730895" w:rsidP="00730895">
      <w:pPr>
        <w:ind w:left="709" w:hanging="709"/>
        <w:jc w:val="center"/>
        <w:rPr>
          <w:sz w:val="24"/>
          <w:szCs w:val="24"/>
          <w:lang w:val="en-US"/>
        </w:rPr>
      </w:pPr>
    </w:p>
    <w:p w14:paraId="575D9E1C" w14:textId="77777777" w:rsidR="00730895" w:rsidRPr="00730895" w:rsidRDefault="00730895" w:rsidP="00730895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3D878EDC" w14:textId="77777777" w:rsidR="0055213D" w:rsidRPr="00E202D9" w:rsidRDefault="0055213D" w:rsidP="0055213D">
      <w:pPr>
        <w:pStyle w:val="Ttulo1"/>
        <w:rPr>
          <w:rFonts w:ascii="Times" w:hAnsi="Times"/>
          <w:smallCaps/>
          <w:sz w:val="36"/>
          <w:lang w:val="en-US"/>
        </w:rPr>
      </w:pPr>
      <w:r w:rsidRPr="00E202D9">
        <w:rPr>
          <w:rFonts w:ascii="Times" w:hAnsi="Times"/>
          <w:smallCaps/>
          <w:sz w:val="36"/>
          <w:lang w:val="en-US"/>
        </w:rPr>
        <w:t>Courtiers</w:t>
      </w:r>
    </w:p>
    <w:p w14:paraId="14805CF9" w14:textId="77777777" w:rsidR="0055213D" w:rsidRPr="00E202D9" w:rsidRDefault="0055213D">
      <w:pPr>
        <w:rPr>
          <w:b/>
          <w:lang w:val="en-US"/>
        </w:rPr>
      </w:pPr>
    </w:p>
    <w:p w14:paraId="1B7B8823" w14:textId="77777777" w:rsidR="0055213D" w:rsidRPr="00E202D9" w:rsidRDefault="0055213D">
      <w:pPr>
        <w:rPr>
          <w:b/>
          <w:lang w:val="en-US"/>
        </w:rPr>
      </w:pPr>
    </w:p>
    <w:p w14:paraId="6D226BB9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>Castiglione, B</w:t>
      </w:r>
      <w:r w:rsidR="00ED33BA">
        <w:rPr>
          <w:lang w:val="en-US"/>
        </w:rPr>
        <w:t>aldassare</w:t>
      </w:r>
      <w:r w:rsidRPr="00E202D9">
        <w:rPr>
          <w:lang w:val="en-US"/>
        </w:rPr>
        <w:t xml:space="preserve">. </w:t>
      </w:r>
      <w:r w:rsidRPr="00E202D9">
        <w:rPr>
          <w:i/>
          <w:lang w:val="en-US"/>
        </w:rPr>
        <w:t>Il Cortegiano.</w:t>
      </w:r>
      <w:r w:rsidRPr="00E202D9">
        <w:rPr>
          <w:lang w:val="en-US"/>
        </w:rPr>
        <w:t xml:space="preserve"> 1528.</w:t>
      </w:r>
    </w:p>
    <w:p w14:paraId="5C8B7D35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Courtyer of Count Baldassar Castilio.</w:t>
      </w:r>
      <w:r w:rsidRPr="00E202D9">
        <w:rPr>
          <w:lang w:val="en-US"/>
        </w:rPr>
        <w:t xml:space="preserve"> Trans. Sir Thomas Hoby. 1561. 2nd ed. 1577. 3rd ed. 1588.</w:t>
      </w:r>
    </w:p>
    <w:p w14:paraId="6E4F54C2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Courtyer.</w:t>
      </w:r>
      <w:r w:rsidRPr="00E202D9">
        <w:rPr>
          <w:lang w:val="en-US"/>
        </w:rPr>
        <w:t xml:space="preserve"> Trans. Sir Thomas Hoby. 1561. </w:t>
      </w:r>
    </w:p>
    <w:p w14:paraId="74739600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Courtyer.</w:t>
      </w:r>
      <w:r w:rsidRPr="00E202D9">
        <w:rPr>
          <w:lang w:val="en-US"/>
        </w:rPr>
        <w:t xml:space="preserve"> Trans. Sir Thomas Hoby. Ed. J. E. B. Mayor. London, 1863.</w:t>
      </w:r>
    </w:p>
    <w:p w14:paraId="114E840D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Courtyer.</w:t>
      </w:r>
      <w:r w:rsidRPr="00E202D9">
        <w:rPr>
          <w:lang w:val="en-US"/>
        </w:rPr>
        <w:t xml:space="preserve"> Ed. W. Raleigh. 1900.</w:t>
      </w:r>
    </w:p>
    <w:p w14:paraId="0C2C988E" w14:textId="77777777" w:rsidR="00ED33BA" w:rsidRPr="00FC7718" w:rsidRDefault="00ED33BA" w:rsidP="00ED33BA">
      <w:pPr>
        <w:ind w:left="737" w:hanging="737"/>
        <w:rPr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The Book of the Courtier.</w:t>
      </w:r>
      <w:r w:rsidRPr="00D53011">
        <w:rPr>
          <w:szCs w:val="28"/>
          <w:lang w:val="en-US"/>
        </w:rPr>
        <w:t xml:space="preserve"> 1528. Trans. Sir Thomas Hoby, 1561. Introd. W. H. D. Rouse. Notes by Prof. W. B. Drayton Henderson. (Everyman's Library, 807). London: Dent; New York: Dutton</w:t>
      </w:r>
      <w:r>
        <w:rPr>
          <w:lang w:val="en-US"/>
        </w:rPr>
        <w:t xml:space="preserve">, </w:t>
      </w:r>
      <w:r w:rsidRPr="00FC7718">
        <w:rPr>
          <w:lang w:val="en-US"/>
        </w:rPr>
        <w:t>1936. 1966.</w:t>
      </w:r>
    </w:p>
    <w:p w14:paraId="25E52B0C" w14:textId="77777777" w:rsidR="0055213D" w:rsidRPr="00E202D9" w:rsidRDefault="0055213D">
      <w:pPr>
        <w:tabs>
          <w:tab w:val="left" w:pos="1720"/>
        </w:tabs>
        <w:ind w:right="10"/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Courtier.</w:t>
      </w:r>
      <w:r w:rsidRPr="00E202D9">
        <w:rPr>
          <w:lang w:val="en-US"/>
        </w:rPr>
        <w:t xml:space="preserve"> Trans. Sir Thomas Hoby. Excerpt. In </w:t>
      </w:r>
      <w:r w:rsidRPr="00E202D9">
        <w:rPr>
          <w:i/>
          <w:lang w:val="en-US"/>
        </w:rPr>
        <w:t>The Norton Anthology of English Literature.</w:t>
      </w:r>
      <w:r w:rsidRPr="00E202D9">
        <w:rPr>
          <w:lang w:val="en-US"/>
        </w:rPr>
        <w:t xml:space="preserve"> 7th ed. Vol. 1. Ed. M. H. Abrams, Stephen Greenblatt et al. New York: Norton, 1999. 577-93.*</w:t>
      </w:r>
    </w:p>
    <w:p w14:paraId="63B12C52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Book of the Courtier.</w:t>
      </w:r>
      <w:r w:rsidRPr="00E202D9">
        <w:rPr>
          <w:lang w:val="en-US"/>
        </w:rPr>
        <w:t xml:space="preserve"> Trans. Charles S. Singleton. Garden City (NY): Doubleday, 1959.</w:t>
      </w:r>
    </w:p>
    <w:p w14:paraId="1EFE3223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Book of the Courtier.</w:t>
      </w:r>
      <w:r w:rsidRPr="00E202D9">
        <w:rPr>
          <w:lang w:val="en-US"/>
        </w:rPr>
        <w:t xml:space="preserve"> Trans. Charles S. Singleton. Ed. Daniel Javitch. (Norton Critical Edition). New York: Norton, 2002.</w:t>
      </w:r>
    </w:p>
    <w:p w14:paraId="18D63538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 xml:space="preserve">Etiquette for Renaissance Gentlemen. </w:t>
      </w:r>
      <w:r w:rsidRPr="00E202D9">
        <w:rPr>
          <w:lang w:val="en-US"/>
        </w:rPr>
        <w:t>(Penguin 60s Classics). Harmondsworth: Penguin.</w:t>
      </w:r>
    </w:p>
    <w:p w14:paraId="6CC46A46" w14:textId="77777777" w:rsidR="0055213D" w:rsidRDefault="0055213D">
      <w:r w:rsidRPr="00E202D9">
        <w:rPr>
          <w:lang w:val="en-US"/>
        </w:rPr>
        <w:t xml:space="preserve">_____.  </w:t>
      </w:r>
      <w:r w:rsidRPr="00E202D9">
        <w:rPr>
          <w:i/>
          <w:lang w:val="en-US"/>
        </w:rPr>
        <w:t>Le Livre du Courtisan.</w:t>
      </w:r>
      <w:r w:rsidRPr="00E202D9">
        <w:rPr>
          <w:lang w:val="en-US"/>
        </w:rPr>
        <w:t xml:space="preserve">  Trans. Alain Paris. </w:t>
      </w:r>
      <w:r>
        <w:t>Paris: Garnier-Flammarion, 1991.</w:t>
      </w:r>
    </w:p>
    <w:p w14:paraId="462E03D4" w14:textId="77777777" w:rsidR="00730895" w:rsidRPr="00F907AE" w:rsidRDefault="00730895" w:rsidP="00730895">
      <w:pPr>
        <w:ind w:left="709" w:hanging="709"/>
        <w:rPr>
          <w:i/>
          <w:szCs w:val="28"/>
        </w:rPr>
      </w:pPr>
      <w:r>
        <w:rPr>
          <w:szCs w:val="28"/>
        </w:rPr>
        <w:t xml:space="preserve">_____. </w:t>
      </w:r>
      <w:r w:rsidRPr="00F907AE">
        <w:rPr>
          <w:szCs w:val="28"/>
        </w:rPr>
        <w:t xml:space="preserve">[Castiglione, unsigned] </w:t>
      </w:r>
      <w:r w:rsidRPr="00F907AE">
        <w:rPr>
          <w:i/>
          <w:szCs w:val="28"/>
        </w:rPr>
        <w:t>El / Cortesano / tradvzido por / Boscan en nvestro / vulgar Castellano, nue- / uamente agora / corregido / En Anvers / En casa de Philippo Nucio. / Año M.D.XXX.IIII. / Con Gracia y Priuilegio.*</w:t>
      </w:r>
    </w:p>
    <w:p w14:paraId="6E55B45B" w14:textId="77777777" w:rsidR="0055213D" w:rsidRDefault="0055213D">
      <w:r>
        <w:t>_____.</w:t>
      </w:r>
      <w:r>
        <w:rPr>
          <w:b/>
        </w:rPr>
        <w:t xml:space="preserve"> </w:t>
      </w:r>
      <w:r>
        <w:rPr>
          <w:i/>
        </w:rPr>
        <w:t xml:space="preserve">El Cortesano. </w:t>
      </w:r>
      <w:r>
        <w:t xml:space="preserve">Madrid: Espasa-Calpe, 1980. </w:t>
      </w:r>
    </w:p>
    <w:p w14:paraId="68F4E6D1" w14:textId="77777777" w:rsidR="0055213D" w:rsidRPr="00E202D9" w:rsidRDefault="0055213D" w:rsidP="0055213D">
      <w:pPr>
        <w:rPr>
          <w:lang w:val="en-US"/>
        </w:rPr>
      </w:pPr>
      <w:r w:rsidRPr="00730895">
        <w:rPr>
          <w:lang w:val="en-US"/>
        </w:rPr>
        <w:t xml:space="preserve">Clare, Janet. </w:t>
      </w:r>
      <w:r w:rsidRPr="00E202D9">
        <w:rPr>
          <w:lang w:val="en-US"/>
        </w:rPr>
        <w:t xml:space="preserve">"Jonson's 'Comical Satires' and the Art of Courtly Compliment." </w:t>
      </w:r>
      <w:r w:rsidRPr="00E202D9">
        <w:rPr>
          <w:i/>
          <w:lang w:val="en-US"/>
        </w:rPr>
        <w:t>Refashioning Ben Jonson: Gender, Politics and the Jonsonian Canon.</w:t>
      </w:r>
      <w:r w:rsidRPr="00E202D9">
        <w:rPr>
          <w:lang w:val="en-US"/>
        </w:rPr>
        <w:t xml:space="preserve"> Ed. Julie Sanders. London: Macmillan, 1998. 28-44.</w:t>
      </w:r>
    </w:p>
    <w:p w14:paraId="1647BF03" w14:textId="77777777" w:rsidR="0055213D" w:rsidRPr="00E202D9" w:rsidRDefault="0055213D">
      <w:pPr>
        <w:ind w:right="10"/>
        <w:rPr>
          <w:lang w:val="en-US"/>
        </w:rPr>
      </w:pPr>
      <w:r w:rsidRPr="00E202D9">
        <w:rPr>
          <w:lang w:val="en-US"/>
        </w:rPr>
        <w:lastRenderedPageBreak/>
        <w:t xml:space="preserve">Elias, Norbert. </w:t>
      </w:r>
      <w:r w:rsidRPr="00E202D9">
        <w:rPr>
          <w:i/>
          <w:lang w:val="en-US"/>
        </w:rPr>
        <w:t>The Civilizing Process.</w:t>
      </w:r>
      <w:r w:rsidRPr="00E202D9">
        <w:rPr>
          <w:lang w:val="en-US"/>
        </w:rPr>
        <w:t xml:space="preserve"> Vol. 1: </w:t>
      </w:r>
      <w:r w:rsidRPr="00E202D9">
        <w:rPr>
          <w:i/>
          <w:lang w:val="en-US"/>
        </w:rPr>
        <w:t>The Development of Manners.</w:t>
      </w:r>
      <w:r w:rsidRPr="00E202D9">
        <w:rPr>
          <w:lang w:val="en-US"/>
        </w:rPr>
        <w:t xml:space="preserve"> 1939. Trans. Edmund Jephcott. New York: Urizen; Oxford: Blackwell, 1978. (Spitting, 153-59).</w:t>
      </w:r>
    </w:p>
    <w:p w14:paraId="59779CD2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The Civilizing Process.</w:t>
      </w:r>
      <w:r w:rsidRPr="00E202D9">
        <w:rPr>
          <w:lang w:val="en-US"/>
        </w:rPr>
        <w:t xml:space="preserve"> Trans. Edmund Jephcott. New York: Urizen Books, 1978. </w:t>
      </w:r>
    </w:p>
    <w:p w14:paraId="5CC8101C" w14:textId="77777777" w:rsidR="0055213D" w:rsidRPr="00DE2F06" w:rsidRDefault="0055213D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The Court Society.</w:t>
      </w:r>
      <w:r w:rsidRPr="00DE2F06">
        <w:rPr>
          <w:bCs/>
          <w:lang w:val="en-US"/>
        </w:rPr>
        <w:t xml:space="preserve"> Trans. E. Jephcott. Oxford: Blackwell, 1983.</w:t>
      </w:r>
    </w:p>
    <w:p w14:paraId="021EEAA0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Elyot, Thomas (Sir). </w:t>
      </w:r>
      <w:r w:rsidRPr="00E202D9">
        <w:rPr>
          <w:i/>
          <w:lang w:val="en-US"/>
        </w:rPr>
        <w:t>The Book named The Governor.</w:t>
      </w:r>
      <w:r w:rsidRPr="00E202D9">
        <w:rPr>
          <w:lang w:val="en-US"/>
        </w:rPr>
        <w:t xml:space="preserve"> 1531. Ed. S. E. Lehmberg. London: Dent; New York: Dutton, 1962.</w:t>
      </w:r>
    </w:p>
    <w:p w14:paraId="771BB78A" w14:textId="77777777" w:rsidR="0055213D" w:rsidRDefault="0055213D">
      <w:r w:rsidRPr="00E202D9">
        <w:rPr>
          <w:lang w:val="en-US"/>
        </w:rPr>
        <w:t xml:space="preserve">Faret, Nicholas. </w:t>
      </w:r>
      <w:r w:rsidRPr="00E202D9">
        <w:rPr>
          <w:i/>
          <w:lang w:val="en-US"/>
        </w:rPr>
        <w:t>L'Honnête homme, ou l'art de plaire à la cour.</w:t>
      </w:r>
      <w:r w:rsidRPr="00E202D9">
        <w:rPr>
          <w:lang w:val="en-US"/>
        </w:rPr>
        <w:t xml:space="preserve"> </w:t>
      </w:r>
      <w:r>
        <w:t>1630.</w:t>
      </w:r>
    </w:p>
    <w:p w14:paraId="7D5D2AE8" w14:textId="77777777" w:rsidR="00E202D9" w:rsidRDefault="00E202D9" w:rsidP="00E202D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"Ingrata habitación la de la corte."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244-46.*</w:t>
      </w:r>
    </w:p>
    <w:p w14:paraId="7A440E1F" w14:textId="77777777" w:rsidR="0055213D" w:rsidRPr="00111C05" w:rsidRDefault="0055213D">
      <w:r w:rsidRPr="00111C05">
        <w:t xml:space="preserve">García Landa, José Ángel. "Apólogo del bufón." </w:t>
      </w:r>
      <w:r w:rsidRPr="00E202D9">
        <w:rPr>
          <w:lang w:val="en-US"/>
        </w:rPr>
        <w:t xml:space="preserve">In García Landa, </w:t>
      </w:r>
      <w:r w:rsidRPr="00E202D9">
        <w:rPr>
          <w:i/>
          <w:lang w:val="en-US"/>
        </w:rPr>
        <w:t>Vanity Fea</w:t>
      </w:r>
      <w:r w:rsidRPr="00E202D9">
        <w:rPr>
          <w:lang w:val="en-US"/>
        </w:rPr>
        <w:t xml:space="preserve"> 30 July 2008. </w:t>
      </w:r>
      <w:r w:rsidRPr="00111C05">
        <w:t>(Federico Jiménez Losantos vs. Zarzalejos).</w:t>
      </w:r>
    </w:p>
    <w:p w14:paraId="1FDEC79B" w14:textId="77777777" w:rsidR="0055213D" w:rsidRDefault="0055213D">
      <w:pPr>
        <w:rPr>
          <w:color w:val="333333"/>
        </w:rPr>
      </w:pPr>
      <w:r>
        <w:rPr>
          <w:color w:val="333333"/>
        </w:rPr>
        <w:tab/>
      </w:r>
      <w:hyperlink r:id="rId5" w:history="1">
        <w:r w:rsidRPr="007F1B66">
          <w:rPr>
            <w:rStyle w:val="Hipervnculo"/>
          </w:rPr>
          <w:t>http://garciala.blogia.com/2008/073003-apologo-del-bufon.php</w:t>
        </w:r>
      </w:hyperlink>
    </w:p>
    <w:p w14:paraId="409C4107" w14:textId="77777777" w:rsidR="0055213D" w:rsidRPr="00E202D9" w:rsidRDefault="0055213D">
      <w:pPr>
        <w:rPr>
          <w:lang w:val="en-US"/>
        </w:rPr>
      </w:pPr>
      <w:r w:rsidRPr="00111C05">
        <w:tab/>
      </w:r>
      <w:r w:rsidRPr="00E202D9">
        <w:rPr>
          <w:lang w:val="en-US"/>
        </w:rPr>
        <w:t>2008</w:t>
      </w:r>
    </w:p>
    <w:p w14:paraId="45777A77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Greene, Robert. </w:t>
      </w:r>
      <w:r w:rsidRPr="00E202D9">
        <w:rPr>
          <w:i/>
          <w:lang w:val="en-US"/>
        </w:rPr>
        <w:t>A Quip for an Upstart Courtier, or a Quaint Dispute between Velvet-breeches and Cloth-breeches.</w:t>
      </w:r>
      <w:r w:rsidRPr="00E202D9">
        <w:rPr>
          <w:lang w:val="en-US"/>
        </w:rPr>
        <w:t xml:space="preserve"> </w:t>
      </w:r>
    </w:p>
    <w:p w14:paraId="13A207AB" w14:textId="77777777" w:rsidR="0055213D" w:rsidRDefault="0055213D">
      <w:r w:rsidRPr="00E202D9">
        <w:rPr>
          <w:lang w:val="en-US"/>
        </w:rPr>
        <w:t xml:space="preserve">_____. </w:t>
      </w:r>
      <w:r w:rsidRPr="00E202D9">
        <w:rPr>
          <w:i/>
          <w:lang w:val="en-US"/>
        </w:rPr>
        <w:t>A Quippe for an Vpstart Courtier.</w:t>
      </w:r>
      <w:r w:rsidRPr="00E202D9">
        <w:rPr>
          <w:lang w:val="en-US"/>
        </w:rPr>
        <w:t xml:space="preserve"> In Greene, </w:t>
      </w:r>
      <w:r w:rsidRPr="00E202D9">
        <w:rPr>
          <w:i/>
          <w:lang w:val="en-US"/>
        </w:rPr>
        <w:t>Works.</w:t>
      </w:r>
      <w:r w:rsidRPr="00E202D9">
        <w:rPr>
          <w:lang w:val="en-US"/>
        </w:rPr>
        <w:t xml:space="preserve"> Ed. Grosart. </w:t>
      </w:r>
      <w:r>
        <w:t>Vol. 11.</w:t>
      </w:r>
    </w:p>
    <w:p w14:paraId="4A0CD5D4" w14:textId="77777777" w:rsidR="0055213D" w:rsidRDefault="0055213D">
      <w:r>
        <w:t xml:space="preserve">Guevara, Antonio de (Fray). </w:t>
      </w:r>
      <w:r>
        <w:rPr>
          <w:i/>
        </w:rPr>
        <w:t xml:space="preserve">Menosprecio de corte y alabanza de aldea. </w:t>
      </w:r>
      <w:r>
        <w:t xml:space="preserve">Ed. Matías Martínez. Madrid: Espasa-Calpe. </w:t>
      </w:r>
    </w:p>
    <w:p w14:paraId="69741462" w14:textId="77777777" w:rsidR="00521BE9" w:rsidRPr="00E202D9" w:rsidRDefault="00521BE9" w:rsidP="00521BE9">
      <w:pPr>
        <w:rPr>
          <w:lang w:val="en-US"/>
        </w:rPr>
      </w:pPr>
      <w:r>
        <w:t xml:space="preserve">_____. </w:t>
      </w:r>
      <w:r>
        <w:rPr>
          <w:i/>
        </w:rPr>
        <w:t>Aviso de privados y doctrina de cortesanos.</w:t>
      </w:r>
      <w:r>
        <w:t xml:space="preserve"> </w:t>
      </w:r>
      <w:r w:rsidRPr="00E202D9">
        <w:rPr>
          <w:lang w:val="en-US"/>
        </w:rPr>
        <w:t>1539.</w:t>
      </w:r>
    </w:p>
    <w:p w14:paraId="253EE2CC" w14:textId="77777777" w:rsidR="0055213D" w:rsidRPr="00E202D9" w:rsidRDefault="0055213D" w:rsidP="0055213D">
      <w:pPr>
        <w:rPr>
          <w:lang w:val="en-US"/>
        </w:rPr>
      </w:pPr>
      <w:r w:rsidRPr="00E202D9">
        <w:rPr>
          <w:lang w:val="en-US"/>
        </w:rPr>
        <w:t xml:space="preserve">Hunter, G. K. </w:t>
      </w:r>
      <w:r w:rsidRPr="00E202D9">
        <w:rPr>
          <w:i/>
          <w:lang w:val="en-US"/>
        </w:rPr>
        <w:t>John Lyly and the Humanist as Courtier.</w:t>
      </w:r>
      <w:r w:rsidRPr="00E202D9">
        <w:rPr>
          <w:lang w:val="en-US"/>
        </w:rPr>
        <w:t xml:space="preserve"> London: Routledge and Kegan Paul, 1962.</w:t>
      </w:r>
    </w:p>
    <w:p w14:paraId="788F74DD" w14:textId="77777777" w:rsidR="0055213D" w:rsidRPr="00036125" w:rsidRDefault="0055213D">
      <w:pPr>
        <w:rPr>
          <w:lang w:val="es-ES"/>
        </w:rPr>
      </w:pPr>
      <w:r w:rsidRPr="00E202D9">
        <w:rPr>
          <w:lang w:val="en-US"/>
        </w:rPr>
        <w:t xml:space="preserve">Javitch, Daniel. </w:t>
      </w:r>
      <w:r w:rsidRPr="00E202D9">
        <w:rPr>
          <w:i/>
          <w:lang w:val="en-US"/>
        </w:rPr>
        <w:t>Poetry and Courtliness in Renaissance England.</w:t>
      </w:r>
      <w:r w:rsidRPr="00E202D9">
        <w:rPr>
          <w:lang w:val="en-US"/>
        </w:rPr>
        <w:t xml:space="preserve"> </w:t>
      </w:r>
      <w:r w:rsidRPr="00036125">
        <w:rPr>
          <w:lang w:val="es-ES"/>
        </w:rPr>
        <w:t>Princeton: Princeton UP, 1978.</w:t>
      </w:r>
    </w:p>
    <w:p w14:paraId="6B760BC2" w14:textId="4BB1CE46" w:rsidR="00036125" w:rsidRPr="00036125" w:rsidRDefault="00036125" w:rsidP="00036125">
      <w:pPr>
        <w:rPr>
          <w:lang w:val="en-US"/>
        </w:rPr>
      </w:pPr>
      <w:r>
        <w:rPr>
          <w:lang w:val="es-ES"/>
        </w:rPr>
        <w:t>La Bruyère, Jean de</w:t>
      </w:r>
      <w:r>
        <w:rPr>
          <w:lang w:val="es-ES"/>
        </w:rPr>
        <w:t>.</w:t>
      </w:r>
      <w:r w:rsidRPr="00005CE0">
        <w:t xml:space="preserve"> </w:t>
      </w:r>
      <w:r>
        <w:t xml:space="preserve">"De la cour."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036125">
        <w:rPr>
          <w:lang w:val="en-US"/>
        </w:rPr>
        <w:t>1982. 143-72.*</w:t>
      </w:r>
    </w:p>
    <w:p w14:paraId="32832A70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Overbury, Thomas (Sir). "A Courtier." In </w:t>
      </w:r>
      <w:r w:rsidRPr="00E202D9">
        <w:rPr>
          <w:i/>
          <w:lang w:val="en-US"/>
        </w:rPr>
        <w:t>Characters.</w:t>
      </w:r>
      <w:r w:rsidRPr="00E202D9">
        <w:rPr>
          <w:lang w:val="en-US"/>
        </w:rPr>
        <w:t xml:space="preserve"> 1614-16.</w:t>
      </w:r>
    </w:p>
    <w:p w14:paraId="6CFFD098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Romei, Hannibal (Count). </w:t>
      </w:r>
      <w:r w:rsidRPr="00E202D9">
        <w:rPr>
          <w:i/>
          <w:lang w:val="en-US"/>
        </w:rPr>
        <w:t>Courtier's Academy.</w:t>
      </w:r>
      <w:r w:rsidRPr="00E202D9">
        <w:rPr>
          <w:lang w:val="en-US"/>
        </w:rPr>
        <w:t xml:space="preserve"> 1546. Trans. I. K. 1598.</w:t>
      </w:r>
    </w:p>
    <w:p w14:paraId="2CF2431E" w14:textId="77777777" w:rsidR="0055213D" w:rsidRPr="00E202D9" w:rsidRDefault="0055213D">
      <w:pPr>
        <w:ind w:right="58"/>
        <w:rPr>
          <w:lang w:val="en-US"/>
        </w:rPr>
      </w:pPr>
      <w:r w:rsidRPr="00E202D9">
        <w:rPr>
          <w:lang w:val="en-US"/>
        </w:rPr>
        <w:t xml:space="preserve">Schaw, Quintyn. </w:t>
      </w:r>
      <w:r w:rsidRPr="00E202D9">
        <w:rPr>
          <w:i/>
          <w:lang w:val="en-US"/>
        </w:rPr>
        <w:t>Advice to a Courtier.</w:t>
      </w:r>
      <w:r w:rsidRPr="00E202D9">
        <w:rPr>
          <w:lang w:val="en-US"/>
        </w:rPr>
        <w:t xml:space="preserve"> Poem.</w:t>
      </w:r>
    </w:p>
    <w:p w14:paraId="65059EF4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Wiggins, Peter DeSa. </w:t>
      </w:r>
      <w:r w:rsidRPr="00E202D9">
        <w:rPr>
          <w:i/>
          <w:lang w:val="en-US"/>
        </w:rPr>
        <w:t>Donne, Castiglione and the Poetry of Courtliness.</w:t>
      </w:r>
      <w:r w:rsidRPr="00E202D9">
        <w:rPr>
          <w:lang w:val="en-US"/>
        </w:rPr>
        <w:t xml:space="preserve"> Bloomington: Indiana UP, 2001.</w:t>
      </w:r>
    </w:p>
    <w:p w14:paraId="23AFD44E" w14:textId="77777777" w:rsidR="0055213D" w:rsidRPr="00E202D9" w:rsidRDefault="0055213D">
      <w:pPr>
        <w:ind w:right="58"/>
        <w:rPr>
          <w:lang w:val="en-US"/>
        </w:rPr>
      </w:pPr>
    </w:p>
    <w:p w14:paraId="2B7069C3" w14:textId="77777777" w:rsidR="001D6005" w:rsidRPr="00E202D9" w:rsidRDefault="001D6005">
      <w:pPr>
        <w:ind w:right="58"/>
        <w:rPr>
          <w:lang w:val="en-US"/>
        </w:rPr>
      </w:pPr>
    </w:p>
    <w:p w14:paraId="129624E0" w14:textId="77777777" w:rsidR="001D6005" w:rsidRPr="00E202D9" w:rsidRDefault="001D6005">
      <w:pPr>
        <w:ind w:right="58"/>
        <w:rPr>
          <w:lang w:val="en-US"/>
        </w:rPr>
      </w:pPr>
    </w:p>
    <w:p w14:paraId="25116058" w14:textId="77777777" w:rsidR="001D6005" w:rsidRPr="00E202D9" w:rsidRDefault="001D6005">
      <w:pPr>
        <w:ind w:right="58"/>
        <w:rPr>
          <w:lang w:val="en-US"/>
        </w:rPr>
      </w:pPr>
    </w:p>
    <w:p w14:paraId="26A9E7F0" w14:textId="77777777" w:rsidR="0055213D" w:rsidRPr="00E202D9" w:rsidRDefault="0055213D">
      <w:pPr>
        <w:rPr>
          <w:lang w:val="en-US"/>
        </w:rPr>
      </w:pPr>
    </w:p>
    <w:p w14:paraId="5F339F1A" w14:textId="77777777" w:rsidR="0055213D" w:rsidRPr="00E202D9" w:rsidRDefault="0055213D">
      <w:pPr>
        <w:rPr>
          <w:lang w:val="en-US"/>
        </w:rPr>
      </w:pPr>
    </w:p>
    <w:p w14:paraId="5A6B9C22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>Literature</w:t>
      </w:r>
    </w:p>
    <w:p w14:paraId="6D51AF92" w14:textId="77777777" w:rsidR="0055213D" w:rsidRPr="00E202D9" w:rsidRDefault="0055213D">
      <w:pPr>
        <w:rPr>
          <w:lang w:val="en-US"/>
        </w:rPr>
      </w:pPr>
    </w:p>
    <w:p w14:paraId="71C97177" w14:textId="77777777" w:rsidR="001D6005" w:rsidRPr="00E202D9" w:rsidRDefault="001D6005">
      <w:pPr>
        <w:rPr>
          <w:lang w:val="en-US"/>
        </w:rPr>
      </w:pPr>
    </w:p>
    <w:p w14:paraId="5812E4FB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Barclay, Alexander. </w:t>
      </w:r>
      <w:r w:rsidRPr="00E202D9">
        <w:rPr>
          <w:i/>
          <w:lang w:val="en-US"/>
        </w:rPr>
        <w:t>Five Eclogues on the Miseries of Courtiers.</w:t>
      </w:r>
      <w:r w:rsidRPr="00E202D9">
        <w:rPr>
          <w:lang w:val="en-US"/>
        </w:rPr>
        <w:t xml:space="preserve"> Trans. from Sylvius.</w:t>
      </w:r>
    </w:p>
    <w:p w14:paraId="67E749AC" w14:textId="77777777" w:rsidR="001D6005" w:rsidRPr="00E202D9" w:rsidRDefault="001D6005" w:rsidP="001D6005">
      <w:pPr>
        <w:rPr>
          <w:lang w:val="en-US"/>
        </w:rPr>
      </w:pPr>
      <w:r w:rsidRPr="00E202D9">
        <w:rPr>
          <w:lang w:val="en-US"/>
        </w:rPr>
        <w:t xml:space="preserve">Behn, Aphra. </w:t>
      </w:r>
      <w:r w:rsidRPr="00E202D9">
        <w:rPr>
          <w:i/>
          <w:lang w:val="en-US"/>
        </w:rPr>
        <w:t>Memoirs of the court of the King of Bantam.</w:t>
      </w:r>
      <w:r w:rsidRPr="00E202D9">
        <w:rPr>
          <w:lang w:val="en-US"/>
        </w:rPr>
        <w:t xml:space="preserve"> Non-dramatic. 1689.</w:t>
      </w:r>
    </w:p>
    <w:p w14:paraId="2F02392E" w14:textId="77777777" w:rsidR="0055213D" w:rsidRPr="00E202D9" w:rsidRDefault="0055213D">
      <w:pPr>
        <w:rPr>
          <w:lang w:val="en-US"/>
        </w:rPr>
      </w:pPr>
      <w:r w:rsidRPr="00E202D9">
        <w:rPr>
          <w:lang w:val="en-US"/>
        </w:rPr>
        <w:t xml:space="preserve">Jonson, Ben. </w:t>
      </w:r>
      <w:r w:rsidRPr="00E202D9">
        <w:rPr>
          <w:i/>
          <w:lang w:val="en-US"/>
        </w:rPr>
        <w:t>Cynthia's Revels.</w:t>
      </w:r>
      <w:r w:rsidRPr="00E202D9">
        <w:rPr>
          <w:lang w:val="en-US"/>
        </w:rPr>
        <w:t xml:space="preserve"> Drama. Acted at Whitehall and Blackfriars, 1600.</w:t>
      </w:r>
    </w:p>
    <w:p w14:paraId="0358708F" w14:textId="77777777" w:rsidR="0055213D" w:rsidRPr="00E202D9" w:rsidRDefault="0055213D">
      <w:pPr>
        <w:rPr>
          <w:lang w:val="en-US"/>
        </w:rPr>
      </w:pPr>
    </w:p>
    <w:p w14:paraId="72E2BF11" w14:textId="77777777" w:rsidR="0055213D" w:rsidRPr="00E202D9" w:rsidRDefault="0055213D">
      <w:pPr>
        <w:rPr>
          <w:lang w:val="en-US"/>
        </w:rPr>
      </w:pPr>
    </w:p>
    <w:p w14:paraId="7FC8D3F3" w14:textId="77777777" w:rsidR="0055213D" w:rsidRPr="00E202D9" w:rsidRDefault="0055213D">
      <w:pPr>
        <w:rPr>
          <w:lang w:val="en-US"/>
        </w:rPr>
      </w:pPr>
    </w:p>
    <w:sectPr w:rsidR="0055213D" w:rsidRPr="00E202D9" w:rsidSect="001D600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2FD"/>
    <w:rsid w:val="00036125"/>
    <w:rsid w:val="001D6005"/>
    <w:rsid w:val="002A72FD"/>
    <w:rsid w:val="00521BE9"/>
    <w:rsid w:val="0055213D"/>
    <w:rsid w:val="00730895"/>
    <w:rsid w:val="00C562D7"/>
    <w:rsid w:val="00E202D9"/>
    <w:rsid w:val="00E475F8"/>
    <w:rsid w:val="00E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3F500B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D37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7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ciala.blogia.com/2008/073003-apologo-del-bufon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4231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http://garciala.blogia.com/2008/073003-apologo-del-bufon.php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2019-03-13T06:40:00Z</dcterms:created>
  <dcterms:modified xsi:type="dcterms:W3CDTF">2024-09-18T14:15:00Z</dcterms:modified>
</cp:coreProperties>
</file>