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0D8" w:rsidRPr="00213AF0" w:rsidRDefault="00AB10D8" w:rsidP="00AB10D8">
      <w:pPr>
        <w:jc w:val="center"/>
        <w:rPr>
          <w:lang w:val="en-US"/>
        </w:rPr>
      </w:pP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B10D8" w:rsidRPr="00AB10D8" w:rsidRDefault="00AB10D8" w:rsidP="00AB10D8">
      <w:pPr>
        <w:jc w:val="center"/>
        <w:rPr>
          <w:smallCaps/>
          <w:sz w:val="24"/>
          <w:szCs w:val="24"/>
          <w:lang w:val="en-US"/>
        </w:rPr>
      </w:pPr>
      <w:r w:rsidRPr="00AB10D8">
        <w:rPr>
          <w:smallCaps/>
          <w:sz w:val="24"/>
          <w:szCs w:val="24"/>
          <w:lang w:val="en-US"/>
        </w:rPr>
        <w:t>A Bibliography of Literary Theory, Criticism and Philology</w:t>
      </w:r>
    </w:p>
    <w:p w:rsidR="00AB10D8" w:rsidRPr="00AB10D8" w:rsidRDefault="00C47613" w:rsidP="00AB10D8">
      <w:pPr>
        <w:jc w:val="center"/>
        <w:rPr>
          <w:sz w:val="24"/>
          <w:szCs w:val="24"/>
        </w:rPr>
      </w:pPr>
      <w:hyperlink r:id="rId4" w:history="1">
        <w:r w:rsidR="00AB10D8" w:rsidRPr="00AB10D8">
          <w:rPr>
            <w:rStyle w:val="Hipervnculo"/>
            <w:sz w:val="24"/>
            <w:szCs w:val="24"/>
          </w:rPr>
          <w:t>http://bit.ly/abibliog</w:t>
        </w:r>
      </w:hyperlink>
      <w:r w:rsidR="00AB10D8" w:rsidRPr="00AB10D8">
        <w:rPr>
          <w:sz w:val="24"/>
          <w:szCs w:val="24"/>
        </w:rPr>
        <w:t xml:space="preserve"> </w:t>
      </w:r>
    </w:p>
    <w:p w:rsidR="00AB10D8" w:rsidRPr="00AB10D8" w:rsidRDefault="00AB10D8" w:rsidP="00AB10D8">
      <w:pPr>
        <w:ind w:right="-1"/>
        <w:jc w:val="center"/>
        <w:rPr>
          <w:sz w:val="24"/>
          <w:szCs w:val="24"/>
        </w:rPr>
      </w:pPr>
      <w:r w:rsidRPr="00AB10D8">
        <w:rPr>
          <w:sz w:val="24"/>
          <w:szCs w:val="24"/>
        </w:rPr>
        <w:t xml:space="preserve">by José Ángel </w:t>
      </w:r>
      <w:r w:rsidRPr="00AB10D8">
        <w:rPr>
          <w:smallCaps/>
          <w:sz w:val="24"/>
          <w:szCs w:val="24"/>
        </w:rPr>
        <w:t>García Landa</w:t>
      </w:r>
    </w:p>
    <w:p w:rsidR="00AB10D8" w:rsidRPr="00AB10D8" w:rsidRDefault="00AB10D8" w:rsidP="00AB10D8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AB10D8">
        <w:rPr>
          <w:sz w:val="24"/>
          <w:szCs w:val="24"/>
          <w:lang w:val="en-US"/>
        </w:rPr>
        <w:t>(University of Zaragoza, Spain)</w:t>
      </w:r>
    </w:p>
    <w:p w:rsidR="00AB10D8" w:rsidRPr="00AB10D8" w:rsidRDefault="00AB10D8" w:rsidP="00AB10D8">
      <w:pPr>
        <w:jc w:val="center"/>
        <w:rPr>
          <w:sz w:val="24"/>
          <w:szCs w:val="24"/>
          <w:lang w:val="en-US"/>
        </w:rPr>
      </w:pPr>
    </w:p>
    <w:bookmarkEnd w:id="0"/>
    <w:bookmarkEnd w:id="1"/>
    <w:p w:rsidR="00AB10D8" w:rsidRPr="00AB10D8" w:rsidRDefault="00AB10D8" w:rsidP="00AB10D8">
      <w:pPr>
        <w:jc w:val="center"/>
        <w:rPr>
          <w:color w:val="000000"/>
          <w:sz w:val="24"/>
          <w:szCs w:val="24"/>
          <w:lang w:val="en-US"/>
        </w:rPr>
      </w:pPr>
    </w:p>
    <w:p w:rsidR="00C454AC" w:rsidRPr="00811D6F" w:rsidRDefault="00E31981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811D6F">
        <w:rPr>
          <w:rFonts w:ascii="Times" w:hAnsi="Times"/>
          <w:smallCaps/>
          <w:sz w:val="36"/>
          <w:lang w:val="en-US"/>
        </w:rPr>
        <w:t>Crises</w:t>
      </w:r>
    </w:p>
    <w:p w:rsidR="00E31981" w:rsidRPr="00811D6F" w:rsidRDefault="00E31981" w:rsidP="00E31981">
      <w:pPr>
        <w:ind w:left="0" w:firstLine="0"/>
        <w:rPr>
          <w:b/>
          <w:lang w:val="en-US"/>
        </w:rPr>
      </w:pPr>
      <w:r w:rsidRPr="00811D6F">
        <w:rPr>
          <w:b/>
          <w:lang w:val="en-US"/>
        </w:rPr>
        <w:t>(personal, relationships)</w:t>
      </w:r>
    </w:p>
    <w:p w:rsidR="00E31981" w:rsidRPr="00811D6F" w:rsidRDefault="00E31981" w:rsidP="00E31981">
      <w:pPr>
        <w:rPr>
          <w:b/>
          <w:lang w:val="en-US"/>
        </w:rPr>
      </w:pPr>
    </w:p>
    <w:p w:rsidR="00E31981" w:rsidRPr="00811D6F" w:rsidRDefault="00E31981" w:rsidP="00E31981">
      <w:pPr>
        <w:rPr>
          <w:b/>
          <w:lang w:val="en-US"/>
        </w:rPr>
      </w:pPr>
    </w:p>
    <w:p w:rsidR="00BA4E10" w:rsidRPr="00811D6F" w:rsidRDefault="00BA4E10" w:rsidP="00BA4E10">
      <w:pPr>
        <w:rPr>
          <w:lang w:val="en-US"/>
        </w:rPr>
      </w:pPr>
      <w:r w:rsidRPr="00811D6F">
        <w:rPr>
          <w:lang w:val="en-US"/>
        </w:rPr>
        <w:t xml:space="preserve">Martín Alegre, Sara. "The Fifty-Year Crisis: A Peculiar Turning Point." </w:t>
      </w:r>
      <w:r w:rsidRPr="00811D6F">
        <w:rPr>
          <w:i/>
          <w:lang w:val="en-US"/>
        </w:rPr>
        <w:t>The Joys of Teaching Literature</w:t>
      </w:r>
      <w:r w:rsidRPr="00811D6F">
        <w:rPr>
          <w:lang w:val="en-US"/>
        </w:rPr>
        <w:t xml:space="preserve"> 5 May 2016.*</w:t>
      </w:r>
    </w:p>
    <w:p w:rsidR="00BA4E10" w:rsidRPr="00811D6F" w:rsidRDefault="00BA4E10" w:rsidP="00BA4E10">
      <w:pPr>
        <w:rPr>
          <w:lang w:val="en-US"/>
        </w:rPr>
      </w:pPr>
      <w:r w:rsidRPr="00811D6F">
        <w:rPr>
          <w:lang w:val="en-US"/>
        </w:rPr>
        <w:tab/>
      </w:r>
      <w:hyperlink r:id="rId5" w:history="1">
        <w:r w:rsidRPr="00811D6F">
          <w:rPr>
            <w:rStyle w:val="Hipervnculo"/>
            <w:lang w:val="en-US"/>
          </w:rPr>
          <w:t>http://blogs.uab.cat/saramartinalegre/2016/05/05/the-fifty-year-crisis-a-peculiar-turning-point/</w:t>
        </w:r>
      </w:hyperlink>
    </w:p>
    <w:p w:rsidR="00BA4E10" w:rsidRPr="00811D6F" w:rsidRDefault="00BA4E10" w:rsidP="00BA4E10">
      <w:pPr>
        <w:rPr>
          <w:lang w:val="en-US"/>
        </w:rPr>
      </w:pPr>
      <w:r w:rsidRPr="00811D6F">
        <w:rPr>
          <w:lang w:val="en-US"/>
        </w:rPr>
        <w:tab/>
        <w:t>2016</w:t>
      </w:r>
    </w:p>
    <w:p w:rsidR="000D5323" w:rsidRPr="00811D6F" w:rsidRDefault="000D5323" w:rsidP="000D5323">
      <w:pPr>
        <w:ind w:left="709" w:hanging="709"/>
        <w:rPr>
          <w:lang w:val="en-US"/>
        </w:rPr>
      </w:pPr>
      <w:r w:rsidRPr="00811D6F">
        <w:rPr>
          <w:lang w:val="en-US"/>
        </w:rPr>
        <w:t xml:space="preserve">Sheehy, Gail </w:t>
      </w:r>
      <w:r w:rsidRPr="00811D6F">
        <w:rPr>
          <w:i/>
          <w:lang w:val="en-US"/>
        </w:rPr>
        <w:t>Passages: Predictable Crises in Adult Life.</w:t>
      </w:r>
      <w:r w:rsidRPr="00811D6F">
        <w:rPr>
          <w:lang w:val="en-US"/>
        </w:rPr>
        <w:t xml:space="preserve"> New York: Dutton, 1976.</w:t>
      </w:r>
    </w:p>
    <w:p w:rsidR="000D5323" w:rsidRPr="00894F2B" w:rsidRDefault="000D5323" w:rsidP="000D5323">
      <w:pPr>
        <w:ind w:left="709" w:hanging="709"/>
      </w:pPr>
      <w:r w:rsidRPr="00811D6F">
        <w:rPr>
          <w:lang w:val="en-US"/>
        </w:rPr>
        <w:t xml:space="preserve">_____. </w:t>
      </w:r>
      <w:r w:rsidRPr="00811D6F">
        <w:rPr>
          <w:i/>
          <w:lang w:val="en-US"/>
        </w:rPr>
        <w:t>Passages: Predictable Crises in Adult Life.</w:t>
      </w:r>
      <w:r w:rsidRPr="00811D6F">
        <w:rPr>
          <w:lang w:val="en-US"/>
        </w:rPr>
        <w:t xml:space="preserve"> </w:t>
      </w:r>
      <w:r w:rsidRPr="00894F2B">
        <w:t>New York: Bantam, 1977.</w:t>
      </w:r>
    </w:p>
    <w:p w:rsidR="00E31981" w:rsidRPr="00811D6F" w:rsidRDefault="00E31981" w:rsidP="00E31981">
      <w:pPr>
        <w:rPr>
          <w:bCs/>
          <w:lang w:val="es-ES"/>
        </w:rPr>
      </w:pPr>
      <w:r w:rsidRPr="00811D6F">
        <w:rPr>
          <w:bCs/>
          <w:lang w:val="es-ES"/>
        </w:rPr>
        <w:t xml:space="preserve">Zambrano, María. "La vida en crisis." In Zambrano, </w:t>
      </w:r>
      <w:r w:rsidRPr="00811D6F">
        <w:rPr>
          <w:bCs/>
          <w:i/>
          <w:lang w:val="es-ES"/>
        </w:rPr>
        <w:t>Hacia un saber sobre el alma.</w:t>
      </w:r>
      <w:r w:rsidRPr="00811D6F">
        <w:rPr>
          <w:bCs/>
          <w:lang w:val="es-ES"/>
        </w:rPr>
        <w:t xml:space="preserve"> Barcelona: Planeta DeAgostini, 2011. 83-102.*</w:t>
      </w:r>
    </w:p>
    <w:p w:rsidR="00E31981" w:rsidRDefault="00E31981" w:rsidP="00E31981">
      <w:pPr>
        <w:rPr>
          <w:b/>
        </w:rPr>
      </w:pPr>
    </w:p>
    <w:p w:rsidR="00E31981" w:rsidRDefault="00E31981" w:rsidP="00E31981">
      <w:pPr>
        <w:rPr>
          <w:b/>
        </w:rPr>
      </w:pPr>
    </w:p>
    <w:p w:rsidR="00E31981" w:rsidRDefault="00E31981" w:rsidP="00E31981">
      <w:pPr>
        <w:rPr>
          <w:b/>
        </w:rPr>
      </w:pPr>
    </w:p>
    <w:p w:rsidR="00E31981" w:rsidRDefault="00E31981" w:rsidP="00E31981">
      <w:r>
        <w:t>Films</w:t>
      </w:r>
    </w:p>
    <w:p w:rsidR="00E31981" w:rsidRDefault="00E31981" w:rsidP="00E31981"/>
    <w:p w:rsidR="00E31981" w:rsidRPr="00FC1D2A" w:rsidRDefault="00E31981" w:rsidP="00E31981">
      <w:r w:rsidRPr="00FC1D2A">
        <w:rPr>
          <w:i/>
        </w:rPr>
        <w:t>2 Days in Paris.</w:t>
      </w:r>
      <w:r w:rsidRPr="00FC1D2A">
        <w:t xml:space="preserve"> Dir. Julie Delpy. </w:t>
      </w:r>
      <w:r w:rsidRPr="00811D6F">
        <w:rPr>
          <w:lang w:val="en-US"/>
        </w:rPr>
        <w:t xml:space="preserve">Cast: Julie Delpy, Adam Goldberg, Daniel Brühl, Marie Pillet, Albert Delpy, Alekia Landeau, Adan Jodorowsky, Alex Nahon. </w:t>
      </w:r>
      <w:r w:rsidRPr="00FC1D2A">
        <w:t>France / Germany, 2007.*</w:t>
      </w:r>
    </w:p>
    <w:p w:rsidR="00E31981" w:rsidRPr="00FC1D2A" w:rsidRDefault="00E31981" w:rsidP="00E31981">
      <w:r w:rsidRPr="00FC1D2A">
        <w:tab/>
      </w:r>
      <w:hyperlink r:id="rId6" w:history="1">
        <w:r w:rsidRPr="00437503">
          <w:rPr>
            <w:rStyle w:val="Hipervnculo"/>
          </w:rPr>
          <w:t>http://2daysinparisthefilm.com</w:t>
        </w:r>
      </w:hyperlink>
      <w:r w:rsidRPr="00FC1D2A">
        <w:t xml:space="preserve"> </w:t>
      </w:r>
    </w:p>
    <w:p w:rsidR="00E31981" w:rsidRPr="00811D6F" w:rsidRDefault="00E31981" w:rsidP="00E31981">
      <w:pPr>
        <w:ind w:left="709" w:hanging="709"/>
        <w:rPr>
          <w:lang w:val="en-US" w:eastAsia="en-US"/>
        </w:rPr>
      </w:pPr>
      <w:r>
        <w:rPr>
          <w:i/>
          <w:lang w:eastAsia="en-US"/>
        </w:rPr>
        <w:t>Birdman.</w:t>
      </w:r>
      <w:r>
        <w:rPr>
          <w:lang w:eastAsia="en-US"/>
        </w:rPr>
        <w:t xml:space="preserve"> Dir. Alejandro González Iñárritu ("Alejandro G. Iñárritu"). </w:t>
      </w:r>
      <w:r w:rsidRPr="00811D6F">
        <w:rPr>
          <w:lang w:val="en-US" w:eastAsia="en-US"/>
        </w:rPr>
        <w:t>Written by Alejandro González Iñárritu, Nicolás Giacobone, et al. Cast: Michael Keaton, Zach Galifianakis, Edward Norton. USA, 2014.*</w:t>
      </w:r>
    </w:p>
    <w:p w:rsidR="00732762" w:rsidRPr="00811D6F" w:rsidRDefault="00732762" w:rsidP="00732762">
      <w:pPr>
        <w:ind w:left="709" w:hanging="709"/>
        <w:rPr>
          <w:szCs w:val="28"/>
          <w:lang w:val="en-US" w:eastAsia="en-US"/>
        </w:rPr>
      </w:pPr>
      <w:r w:rsidRPr="00811D6F">
        <w:rPr>
          <w:i/>
          <w:szCs w:val="28"/>
          <w:lang w:val="en-US" w:eastAsia="en-US"/>
        </w:rPr>
        <w:t>Irrational Man.</w:t>
      </w:r>
      <w:r w:rsidRPr="00811D6F">
        <w:rPr>
          <w:szCs w:val="28"/>
          <w:lang w:val="en-US" w:eastAsia="en-US"/>
        </w:rPr>
        <w:t xml:space="preserve">  </w:t>
      </w:r>
      <w:r>
        <w:rPr>
          <w:rFonts w:cs="Times"/>
          <w:color w:val="262626"/>
          <w:szCs w:val="28"/>
          <w:lang w:val="en-US" w:eastAsia="en-US"/>
        </w:rPr>
        <w:t>Written and directed by Woody Allen. Cast: Jamie Blackley (Roy), Joaquin Phoenix (Abe), Parker Posey (Rita), Emma Stone (Jill), Betsy Aidem (Jill’s Mother) and Ethan Phillips (Jill’s Father). Photog. Darius Khondji; edited by Alisa Lepselter; production design by Santo Loquasto; costumes by Suzy Benzinger; produced by Letty Aronson, Stephen Tenenbaum and Edward Walson; released by Sony Pictures Classics, 2015.*</w:t>
      </w:r>
    </w:p>
    <w:p w:rsidR="00E31981" w:rsidRPr="00811D6F" w:rsidRDefault="00E31981" w:rsidP="00E31981">
      <w:pPr>
        <w:rPr>
          <w:lang w:val="en-US"/>
        </w:rPr>
      </w:pPr>
    </w:p>
    <w:p w:rsidR="00E31981" w:rsidRPr="00811D6F" w:rsidRDefault="00E31981" w:rsidP="00E31981">
      <w:pPr>
        <w:rPr>
          <w:lang w:val="en-US"/>
        </w:rPr>
      </w:pPr>
    </w:p>
    <w:p w:rsidR="00E31981" w:rsidRPr="00811D6F" w:rsidRDefault="00E31981" w:rsidP="00E31981">
      <w:pPr>
        <w:rPr>
          <w:lang w:val="en-US"/>
        </w:rPr>
      </w:pPr>
    </w:p>
    <w:p w:rsidR="00E31981" w:rsidRPr="00811D6F" w:rsidRDefault="00E31981" w:rsidP="00E31981">
      <w:pPr>
        <w:rPr>
          <w:lang w:val="en-US"/>
        </w:rPr>
      </w:pPr>
    </w:p>
    <w:p w:rsidR="00E31981" w:rsidRPr="00811D6F" w:rsidRDefault="00E31981" w:rsidP="00E31981">
      <w:pPr>
        <w:rPr>
          <w:lang w:val="en-US"/>
        </w:rPr>
      </w:pPr>
      <w:r w:rsidRPr="00811D6F">
        <w:rPr>
          <w:lang w:val="en-US"/>
        </w:rPr>
        <w:t>Literature</w:t>
      </w:r>
    </w:p>
    <w:p w:rsidR="00E31981" w:rsidRDefault="00E31981" w:rsidP="00E31981">
      <w:pPr>
        <w:rPr>
          <w:lang w:val="en-US"/>
        </w:rPr>
      </w:pPr>
    </w:p>
    <w:p w:rsidR="007116A2" w:rsidRPr="00811D6F" w:rsidRDefault="007116A2" w:rsidP="00E31981">
      <w:pPr>
        <w:rPr>
          <w:lang w:val="en-US"/>
        </w:rPr>
      </w:pPr>
    </w:p>
    <w:p w:rsidR="00E31981" w:rsidRPr="00811D6F" w:rsidRDefault="00E31981" w:rsidP="00E31981">
      <w:pPr>
        <w:ind w:left="709" w:hanging="709"/>
        <w:rPr>
          <w:lang w:val="en-US"/>
        </w:rPr>
      </w:pPr>
      <w:r w:rsidRPr="00811D6F">
        <w:rPr>
          <w:lang w:val="en-US"/>
        </w:rPr>
        <w:t xml:space="preserve">Bellow, Saul. </w:t>
      </w:r>
      <w:r w:rsidRPr="00811D6F">
        <w:rPr>
          <w:i/>
          <w:lang w:val="en-US"/>
        </w:rPr>
        <w:t>Henderson the Rain King.</w:t>
      </w:r>
      <w:r w:rsidRPr="00811D6F">
        <w:rPr>
          <w:lang w:val="en-US"/>
        </w:rPr>
        <w:t xml:space="preserve"> USA, 1959.</w:t>
      </w:r>
    </w:p>
    <w:p w:rsidR="00E31981" w:rsidRPr="00811D6F" w:rsidRDefault="00E31981" w:rsidP="00E31981">
      <w:pPr>
        <w:ind w:left="709" w:hanging="709"/>
        <w:rPr>
          <w:lang w:val="en-US"/>
        </w:rPr>
      </w:pPr>
      <w:r w:rsidRPr="00811D6F">
        <w:rPr>
          <w:lang w:val="en-US"/>
        </w:rPr>
        <w:t xml:space="preserve">_____. </w:t>
      </w:r>
      <w:r w:rsidRPr="00811D6F">
        <w:rPr>
          <w:i/>
          <w:lang w:val="en-US"/>
        </w:rPr>
        <w:t>Henderson the Rain King.</w:t>
      </w:r>
      <w:r w:rsidRPr="00811D6F">
        <w:rPr>
          <w:lang w:val="en-US"/>
        </w:rPr>
        <w:t xml:space="preserve"> London: Weidenfeld and Nicolson, 1959.</w:t>
      </w:r>
    </w:p>
    <w:p w:rsidR="00E31981" w:rsidRPr="00811D6F" w:rsidRDefault="00E31981" w:rsidP="00E31981">
      <w:pPr>
        <w:ind w:left="709" w:hanging="709"/>
        <w:rPr>
          <w:lang w:val="en-US"/>
        </w:rPr>
      </w:pPr>
      <w:r w:rsidRPr="00811D6F">
        <w:rPr>
          <w:lang w:val="en-US"/>
        </w:rPr>
        <w:t xml:space="preserve">_____. </w:t>
      </w:r>
      <w:r w:rsidRPr="00811D6F">
        <w:rPr>
          <w:i/>
          <w:lang w:val="en-US"/>
        </w:rPr>
        <w:t>Henderson the Rain King.</w:t>
      </w:r>
      <w:r w:rsidRPr="00811D6F">
        <w:rPr>
          <w:lang w:val="en-US"/>
        </w:rPr>
        <w:t xml:space="preserve"> Harmondsworth: Penguin, 1966. Rtp. 1971.*</w:t>
      </w:r>
    </w:p>
    <w:p w:rsidR="00811D6F" w:rsidRPr="00DC3ED6" w:rsidRDefault="00811D6F" w:rsidP="00811D6F">
      <w:pPr>
        <w:rPr>
          <w:lang w:val="en-US"/>
        </w:rPr>
      </w:pPr>
      <w:r w:rsidRPr="00DC3ED6">
        <w:rPr>
          <w:lang w:val="en-US"/>
        </w:rPr>
        <w:t xml:space="preserve">_____. </w:t>
      </w:r>
      <w:r w:rsidRPr="00DC3ED6">
        <w:rPr>
          <w:i/>
          <w:lang w:val="en-US"/>
        </w:rPr>
        <w:t>Herzog.</w:t>
      </w:r>
      <w:r w:rsidRPr="00DC3ED6">
        <w:rPr>
          <w:lang w:val="en-US"/>
        </w:rPr>
        <w:t xml:space="preserve"> Novel. New York, 1964.</w:t>
      </w:r>
    </w:p>
    <w:p w:rsidR="00811D6F" w:rsidRPr="00DC3ED6" w:rsidRDefault="00811D6F" w:rsidP="00811D6F">
      <w:pPr>
        <w:rPr>
          <w:lang w:val="en-US"/>
        </w:rPr>
      </w:pPr>
      <w:r w:rsidRPr="00DC3ED6">
        <w:rPr>
          <w:lang w:val="en-US"/>
        </w:rPr>
        <w:t xml:space="preserve">_____. </w:t>
      </w:r>
      <w:r w:rsidRPr="00DC3ED6">
        <w:rPr>
          <w:i/>
          <w:lang w:val="en-US"/>
        </w:rPr>
        <w:t>Herzog.</w:t>
      </w:r>
      <w:r w:rsidRPr="00DC3ED6">
        <w:rPr>
          <w:lang w:val="en-US"/>
        </w:rPr>
        <w:t xml:space="preserve"> New York: Avon, 1976.</w:t>
      </w:r>
    </w:p>
    <w:p w:rsidR="00A9619F" w:rsidRPr="0076769D" w:rsidRDefault="00A9619F" w:rsidP="00A9619F">
      <w:r w:rsidRPr="00811D6F">
        <w:rPr>
          <w:lang w:val="en-US"/>
        </w:rPr>
        <w:t xml:space="preserve">Foer, Jonathan Safran. </w:t>
      </w:r>
      <w:r w:rsidRPr="00811D6F">
        <w:rPr>
          <w:i/>
          <w:lang w:val="en-US"/>
        </w:rPr>
        <w:t>I Am Here.</w:t>
      </w:r>
      <w:r w:rsidRPr="00811D6F">
        <w:rPr>
          <w:lang w:val="en-US"/>
        </w:rPr>
        <w:t xml:space="preserve"> </w:t>
      </w:r>
      <w:r>
        <w:t>Novel. 2016.</w:t>
      </w:r>
    </w:p>
    <w:p w:rsidR="00A9619F" w:rsidRDefault="00A9619F" w:rsidP="00A9619F">
      <w:r>
        <w:t xml:space="preserve">_____. </w:t>
      </w:r>
      <w:r>
        <w:rPr>
          <w:i/>
        </w:rPr>
        <w:t>Aquí estoy.</w:t>
      </w:r>
      <w:r>
        <w:t xml:space="preserve"> Trans. Carles Andreu. Barcelona: Seix Barral, 2016.</w:t>
      </w:r>
    </w:p>
    <w:p w:rsidR="00C47613" w:rsidRDefault="00C47613" w:rsidP="00C47613">
      <w:r>
        <w:t>Gala, Antonio</w:t>
      </w:r>
      <w:bookmarkStart w:id="2" w:name="_GoBack"/>
      <w:bookmarkEnd w:id="2"/>
      <w:r>
        <w:t xml:space="preserve">. </w:t>
      </w:r>
      <w:r>
        <w:rPr>
          <w:i/>
        </w:rPr>
        <w:t>Más allá del jardín.</w:t>
      </w:r>
      <w:r>
        <w:t xml:space="preserve"> Novel. Barcelona: Planeta, 1995. (Personal crisis and sacrifice).</w:t>
      </w:r>
    </w:p>
    <w:p w:rsidR="00C47613" w:rsidRPr="00C47613" w:rsidRDefault="00C47613" w:rsidP="00C47613">
      <w:pPr>
        <w:rPr>
          <w:lang w:val="en-US"/>
        </w:rPr>
      </w:pPr>
      <w:r>
        <w:t xml:space="preserve">_____. </w:t>
      </w:r>
      <w:r>
        <w:rPr>
          <w:i/>
        </w:rPr>
        <w:t>Más allá del jardín.</w:t>
      </w:r>
      <w:r>
        <w:t xml:space="preserve"> (Booket, 333). </w:t>
      </w:r>
      <w:r w:rsidRPr="00C47613">
        <w:rPr>
          <w:lang w:val="en-US"/>
        </w:rPr>
        <w:t>Barcelona: Planeta, 1998.</w:t>
      </w:r>
    </w:p>
    <w:p w:rsidR="00E31981" w:rsidRPr="00811D6F" w:rsidRDefault="00E31981" w:rsidP="00E31981">
      <w:pPr>
        <w:rPr>
          <w:lang w:val="en-US"/>
        </w:rPr>
      </w:pPr>
      <w:r w:rsidRPr="00C47613">
        <w:rPr>
          <w:lang w:val="en-US"/>
        </w:rPr>
        <w:t xml:space="preserve">Haddon, Mark. </w:t>
      </w:r>
      <w:r w:rsidRPr="00811D6F">
        <w:rPr>
          <w:i/>
          <w:lang w:val="en-US"/>
        </w:rPr>
        <w:t>A Spot of Bother.</w:t>
      </w:r>
      <w:r w:rsidRPr="00811D6F">
        <w:rPr>
          <w:lang w:val="en-US"/>
        </w:rPr>
        <w:t xml:space="preserve"> Novel. London: Jonathan Cape, 2006.</w:t>
      </w:r>
    </w:p>
    <w:p w:rsidR="00E31981" w:rsidRPr="00811D6F" w:rsidRDefault="00E31981" w:rsidP="00E31981">
      <w:pPr>
        <w:rPr>
          <w:lang w:val="en-US"/>
        </w:rPr>
      </w:pPr>
      <w:r w:rsidRPr="00811D6F">
        <w:rPr>
          <w:lang w:val="en-US"/>
        </w:rPr>
        <w:t xml:space="preserve">_____. </w:t>
      </w:r>
      <w:r w:rsidRPr="00811D6F">
        <w:rPr>
          <w:i/>
          <w:lang w:val="en-US"/>
        </w:rPr>
        <w:t>A Spot of Bother.</w:t>
      </w:r>
      <w:r w:rsidRPr="00811D6F">
        <w:rPr>
          <w:lang w:val="en-US"/>
        </w:rPr>
        <w:t xml:space="preserve"> London: Vintage, 2007.*</w:t>
      </w:r>
    </w:p>
    <w:p w:rsidR="007116A2" w:rsidRPr="00A178D2" w:rsidRDefault="007116A2" w:rsidP="007116A2">
      <w:pPr>
        <w:rPr>
          <w:lang w:val="en-US"/>
        </w:rPr>
      </w:pPr>
      <w:r>
        <w:rPr>
          <w:lang w:val="en-US"/>
        </w:rPr>
        <w:t>Wells, H. G.</w:t>
      </w:r>
      <w:r w:rsidRPr="00BD107D">
        <w:rPr>
          <w:lang w:val="en-US"/>
        </w:rPr>
        <w:t xml:space="preserve"> </w:t>
      </w:r>
      <w:r w:rsidRPr="00BD107D">
        <w:rPr>
          <w:i/>
          <w:lang w:val="en-US"/>
        </w:rPr>
        <w:t>The History of Mr Polly.</w:t>
      </w:r>
      <w:r w:rsidRPr="00BD107D">
        <w:rPr>
          <w:lang w:val="en-US"/>
        </w:rPr>
        <w:t xml:space="preserve"> Novel. 1910.</w:t>
      </w:r>
      <w:r>
        <w:rPr>
          <w:lang w:val="en-US"/>
        </w:rPr>
        <w:t xml:space="preserve"> </w:t>
      </w:r>
      <w:r w:rsidRPr="00A178D2">
        <w:rPr>
          <w:lang w:val="en-US"/>
        </w:rPr>
        <w:t>(</w:t>
      </w:r>
      <w:r>
        <w:rPr>
          <w:lang w:val="en-US"/>
        </w:rPr>
        <w:t>Personal crisis, despair, a</w:t>
      </w:r>
      <w:r w:rsidRPr="00A178D2">
        <w:rPr>
          <w:lang w:val="en-US"/>
        </w:rPr>
        <w:t>rson, insurance).</w:t>
      </w:r>
    </w:p>
    <w:p w:rsidR="005B5359" w:rsidRPr="00811D6F" w:rsidRDefault="005B5359" w:rsidP="005B5359">
      <w:pPr>
        <w:ind w:left="709" w:hanging="709"/>
        <w:rPr>
          <w:rFonts w:eastAsia="Times New Roman"/>
          <w:lang w:val="en-US"/>
        </w:rPr>
      </w:pPr>
      <w:r w:rsidRPr="00811D6F">
        <w:rPr>
          <w:lang w:val="en-US"/>
        </w:rPr>
        <w:t>Wilhelm, Kate. "Ladies and Gentleme</w:t>
      </w:r>
      <w:r w:rsidRPr="00811D6F">
        <w:rPr>
          <w:rFonts w:eastAsia="Times New Roman"/>
          <w:lang w:val="en-US"/>
        </w:rPr>
        <w:t>n, Welcome to your Crisis." </w:t>
      </w:r>
    </w:p>
    <w:p w:rsidR="00E31981" w:rsidRPr="00811D6F" w:rsidRDefault="00E31981" w:rsidP="00E31981">
      <w:pPr>
        <w:rPr>
          <w:lang w:val="en-US"/>
        </w:rPr>
      </w:pPr>
    </w:p>
    <w:p w:rsidR="00E31981" w:rsidRPr="00811D6F" w:rsidRDefault="00E31981" w:rsidP="00E31981">
      <w:pPr>
        <w:rPr>
          <w:lang w:val="en-US"/>
        </w:rPr>
      </w:pPr>
    </w:p>
    <w:p w:rsidR="00E31981" w:rsidRPr="00811D6F" w:rsidRDefault="00E31981" w:rsidP="00E31981">
      <w:pPr>
        <w:rPr>
          <w:lang w:val="en-US"/>
        </w:rPr>
      </w:pPr>
    </w:p>
    <w:p w:rsidR="00E31981" w:rsidRPr="00811D6F" w:rsidRDefault="00E31981" w:rsidP="00E31981">
      <w:pPr>
        <w:rPr>
          <w:lang w:val="en-US"/>
        </w:rPr>
      </w:pPr>
    </w:p>
    <w:p w:rsidR="00E31981" w:rsidRDefault="00E31981" w:rsidP="00E31981">
      <w:r>
        <w:t>Music</w:t>
      </w:r>
    </w:p>
    <w:p w:rsidR="00E31981" w:rsidRDefault="00E31981" w:rsidP="00E31981"/>
    <w:p w:rsidR="00E31981" w:rsidRDefault="00E31981" w:rsidP="00E31981"/>
    <w:p w:rsidR="00E31981" w:rsidRPr="00811D6F" w:rsidRDefault="00E31981" w:rsidP="00E31981">
      <w:pPr>
        <w:pStyle w:val="Normal1"/>
        <w:ind w:left="709" w:right="0" w:hanging="709"/>
        <w:rPr>
          <w:lang w:val="en-US"/>
        </w:rPr>
      </w:pPr>
      <w:r>
        <w:t xml:space="preserve">Discépolo, Enrique Santos. "Malevaje." Music by Juan de Dios Filiberto. </w:t>
      </w:r>
      <w:r w:rsidRPr="00811D6F">
        <w:rPr>
          <w:lang w:val="en-US"/>
        </w:rPr>
        <w:t xml:space="preserve">Online at </w:t>
      </w:r>
      <w:r w:rsidRPr="00811D6F">
        <w:rPr>
          <w:i/>
          <w:lang w:val="en-US"/>
        </w:rPr>
        <w:t>Todo Tango</w:t>
      </w:r>
    </w:p>
    <w:p w:rsidR="00E31981" w:rsidRPr="00811D6F" w:rsidRDefault="00E31981" w:rsidP="00E31981">
      <w:pPr>
        <w:pStyle w:val="Normal1"/>
        <w:ind w:left="709" w:right="0" w:hanging="709"/>
        <w:rPr>
          <w:lang w:val="en-US"/>
        </w:rPr>
      </w:pPr>
      <w:r w:rsidRPr="00811D6F">
        <w:rPr>
          <w:lang w:val="en-US"/>
        </w:rPr>
        <w:tab/>
      </w:r>
      <w:hyperlink r:id="rId7" w:history="1">
        <w:r w:rsidRPr="00811D6F">
          <w:rPr>
            <w:rStyle w:val="Hipervnculo"/>
            <w:lang w:val="en-US"/>
          </w:rPr>
          <w:t>http://www.todotango.com/musica/tema/41/Malevaje/</w:t>
        </w:r>
      </w:hyperlink>
    </w:p>
    <w:p w:rsidR="00E31981" w:rsidRPr="005F1AFA" w:rsidRDefault="00E31981" w:rsidP="00E31981">
      <w:pPr>
        <w:pStyle w:val="Normal1"/>
        <w:ind w:left="709" w:right="0" w:hanging="709"/>
      </w:pPr>
      <w:r w:rsidRPr="00811D6F">
        <w:rPr>
          <w:lang w:val="en-US"/>
        </w:rPr>
        <w:tab/>
      </w:r>
      <w:r>
        <w:t>2014</w:t>
      </w:r>
    </w:p>
    <w:p w:rsidR="00E31981" w:rsidRPr="00690ECB" w:rsidRDefault="00E31981" w:rsidP="00E31981"/>
    <w:p w:rsidR="00E31981" w:rsidRPr="00690ECB" w:rsidRDefault="00E31981" w:rsidP="00E31981"/>
    <w:p w:rsidR="00E31981" w:rsidRDefault="00E31981" w:rsidP="00E31981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D5323"/>
    <w:rsid w:val="004D636F"/>
    <w:rsid w:val="005B5359"/>
    <w:rsid w:val="006431B8"/>
    <w:rsid w:val="007116A2"/>
    <w:rsid w:val="00732762"/>
    <w:rsid w:val="00811D6F"/>
    <w:rsid w:val="00A9619F"/>
    <w:rsid w:val="00AB10D8"/>
    <w:rsid w:val="00BA4E10"/>
    <w:rsid w:val="00C454AC"/>
    <w:rsid w:val="00C47613"/>
    <w:rsid w:val="00E3198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6A86A3D"/>
  <w14:defaultImageDpi w14:val="300"/>
  <w15:docId w15:val="{FA8BEFC7-341C-ED45-819D-FA6BD009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E31981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dotango.com/musica/tema/41/Malevaj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daysinparisthefilm.com" TargetMode="External"/><Relationship Id="rId5" Type="http://schemas.openxmlformats.org/officeDocument/2006/relationships/hyperlink" Target="http://blogs.uab.cat/saramartinalegre/2016/05/05/the-fifty-year-crisis-a-peculiar-turning-point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2828</CharactersWithSpaces>
  <SharedDoc>false</SharedDoc>
  <HLinks>
    <vt:vector size="24" baseType="variant">
      <vt:variant>
        <vt:i4>852080</vt:i4>
      </vt:variant>
      <vt:variant>
        <vt:i4>9</vt:i4>
      </vt:variant>
      <vt:variant>
        <vt:i4>0</vt:i4>
      </vt:variant>
      <vt:variant>
        <vt:i4>5</vt:i4>
      </vt:variant>
      <vt:variant>
        <vt:lpwstr>http://www.todotango.com/musica/tema/41/Malevaje/</vt:lpwstr>
      </vt:variant>
      <vt:variant>
        <vt:lpwstr/>
      </vt:variant>
      <vt:variant>
        <vt:i4>7733295</vt:i4>
      </vt:variant>
      <vt:variant>
        <vt:i4>6</vt:i4>
      </vt:variant>
      <vt:variant>
        <vt:i4>0</vt:i4>
      </vt:variant>
      <vt:variant>
        <vt:i4>5</vt:i4>
      </vt:variant>
      <vt:variant>
        <vt:lpwstr>http://2daysinparisthefilm.com</vt:lpwstr>
      </vt:variant>
      <vt:variant>
        <vt:lpwstr/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http://blogs.uab.cat/saramartinalegre/2016/05/05/the-fifty-year-crisis-a-peculiar-turning-point/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2017-05-21T17:22:00Z</dcterms:created>
  <dcterms:modified xsi:type="dcterms:W3CDTF">2021-01-23T16:25:00Z</dcterms:modified>
</cp:coreProperties>
</file>