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7B45F6" w14:textId="77777777" w:rsidR="000F702E" w:rsidRPr="00213AF0" w:rsidRDefault="000F702E" w:rsidP="000F702E">
      <w:pPr>
        <w:jc w:val="center"/>
        <w:rPr>
          <w:lang w:val="en-US"/>
        </w:rPr>
      </w:pPr>
      <w:bookmarkStart w:id="0" w:name="OLE_LINK3"/>
      <w:bookmarkStart w:id="1" w:name="OLE_LINK4"/>
      <w:r w:rsidRPr="00213AF0">
        <w:rPr>
          <w:sz w:val="20"/>
          <w:lang w:val="en-US"/>
        </w:rPr>
        <w:t>from</w:t>
      </w:r>
    </w:p>
    <w:p w14:paraId="0E37BA59" w14:textId="77777777" w:rsidR="000F702E" w:rsidRPr="00247DBE" w:rsidRDefault="000F702E" w:rsidP="000F702E">
      <w:pPr>
        <w:jc w:val="center"/>
        <w:rPr>
          <w:smallCaps/>
          <w:sz w:val="24"/>
          <w:szCs w:val="24"/>
          <w:lang w:val="en-US"/>
        </w:rPr>
      </w:pPr>
      <w:r w:rsidRPr="00247DBE">
        <w:rPr>
          <w:smallCaps/>
          <w:sz w:val="24"/>
          <w:szCs w:val="24"/>
          <w:lang w:val="en-US"/>
        </w:rPr>
        <w:t>A Bibliography of Literary Theory, Criticism and Philology</w:t>
      </w:r>
    </w:p>
    <w:p w14:paraId="0AF4A2DB" w14:textId="77777777" w:rsidR="000F702E" w:rsidRPr="00247DBE" w:rsidRDefault="00CF0541" w:rsidP="000F702E">
      <w:pPr>
        <w:jc w:val="center"/>
        <w:rPr>
          <w:sz w:val="24"/>
          <w:szCs w:val="24"/>
        </w:rPr>
      </w:pPr>
      <w:hyperlink r:id="rId4" w:history="1">
        <w:r w:rsidR="000F702E" w:rsidRPr="00247DBE">
          <w:rPr>
            <w:rStyle w:val="Hipervnculo"/>
            <w:sz w:val="24"/>
            <w:szCs w:val="24"/>
          </w:rPr>
          <w:t>http://bit.ly/abibliog</w:t>
        </w:r>
      </w:hyperlink>
      <w:r w:rsidR="000F702E" w:rsidRPr="00247DBE">
        <w:rPr>
          <w:sz w:val="24"/>
          <w:szCs w:val="24"/>
        </w:rPr>
        <w:t xml:space="preserve"> </w:t>
      </w:r>
    </w:p>
    <w:p w14:paraId="661859B6" w14:textId="77777777" w:rsidR="000F702E" w:rsidRPr="00247DBE" w:rsidRDefault="000F702E" w:rsidP="000F702E">
      <w:pPr>
        <w:ind w:right="-1"/>
        <w:jc w:val="center"/>
        <w:rPr>
          <w:sz w:val="24"/>
          <w:szCs w:val="24"/>
        </w:rPr>
      </w:pPr>
      <w:r w:rsidRPr="00247DBE">
        <w:rPr>
          <w:sz w:val="24"/>
          <w:szCs w:val="24"/>
        </w:rPr>
        <w:t xml:space="preserve">by José Ángel </w:t>
      </w:r>
      <w:r w:rsidRPr="00247DBE">
        <w:rPr>
          <w:smallCaps/>
          <w:sz w:val="24"/>
          <w:szCs w:val="24"/>
        </w:rPr>
        <w:t>García Landa</w:t>
      </w:r>
    </w:p>
    <w:p w14:paraId="4F36971F" w14:textId="77777777" w:rsidR="000F702E" w:rsidRPr="00247DBE" w:rsidRDefault="000F702E" w:rsidP="000F702E">
      <w:pPr>
        <w:tabs>
          <w:tab w:val="left" w:pos="2835"/>
        </w:tabs>
        <w:ind w:right="-1"/>
        <w:jc w:val="center"/>
        <w:rPr>
          <w:sz w:val="24"/>
          <w:szCs w:val="24"/>
          <w:lang w:val="en-US"/>
        </w:rPr>
      </w:pPr>
      <w:r w:rsidRPr="00247DBE">
        <w:rPr>
          <w:sz w:val="24"/>
          <w:szCs w:val="24"/>
          <w:lang w:val="en-US"/>
        </w:rPr>
        <w:t>(University of Zaragoza, Spain)</w:t>
      </w:r>
    </w:p>
    <w:p w14:paraId="7C5071B3" w14:textId="77777777" w:rsidR="000F702E" w:rsidRPr="00247DBE" w:rsidRDefault="000F702E" w:rsidP="000F702E">
      <w:pPr>
        <w:jc w:val="center"/>
        <w:rPr>
          <w:sz w:val="24"/>
          <w:szCs w:val="24"/>
          <w:lang w:val="en-US"/>
        </w:rPr>
      </w:pPr>
    </w:p>
    <w:bookmarkEnd w:id="0"/>
    <w:bookmarkEnd w:id="1"/>
    <w:p w14:paraId="3526E061" w14:textId="77777777" w:rsidR="000F702E" w:rsidRPr="00247DBE" w:rsidRDefault="000F702E" w:rsidP="000F702E">
      <w:pPr>
        <w:jc w:val="center"/>
        <w:rPr>
          <w:color w:val="000000"/>
          <w:sz w:val="24"/>
          <w:szCs w:val="24"/>
          <w:lang w:val="en-US"/>
        </w:rPr>
      </w:pPr>
    </w:p>
    <w:p w14:paraId="2AA798BC" w14:textId="77777777" w:rsidR="00AB1416" w:rsidRPr="002E6353" w:rsidRDefault="00772A6D" w:rsidP="00AB1416">
      <w:pPr>
        <w:pStyle w:val="Ttulo1"/>
        <w:rPr>
          <w:rFonts w:ascii="Times" w:hAnsi="Times"/>
          <w:smallCaps/>
          <w:sz w:val="36"/>
          <w:lang w:val="en-US"/>
        </w:rPr>
      </w:pPr>
      <w:r w:rsidRPr="002E6353">
        <w:rPr>
          <w:rFonts w:ascii="Times" w:hAnsi="Times"/>
          <w:smallCaps/>
          <w:sz w:val="36"/>
          <w:lang w:val="en-US"/>
        </w:rPr>
        <w:t>Fairies</w:t>
      </w:r>
    </w:p>
    <w:p w14:paraId="7A9B3657" w14:textId="77777777" w:rsidR="00AB1416" w:rsidRPr="002E6353" w:rsidRDefault="00CF0541">
      <w:pPr>
        <w:rPr>
          <w:b/>
          <w:lang w:val="en-US"/>
        </w:rPr>
      </w:pPr>
    </w:p>
    <w:p w14:paraId="2F80A3D7" w14:textId="77777777" w:rsidR="00AB1416" w:rsidRPr="002E6353" w:rsidRDefault="00CF0541">
      <w:pPr>
        <w:rPr>
          <w:b/>
          <w:lang w:val="en-US"/>
        </w:rPr>
      </w:pPr>
    </w:p>
    <w:p w14:paraId="751A28DF" w14:textId="77777777" w:rsidR="00AB1416" w:rsidRPr="002E6353" w:rsidRDefault="00772A6D">
      <w:pPr>
        <w:rPr>
          <w:lang w:val="en-US"/>
        </w:rPr>
      </w:pPr>
      <w:r w:rsidRPr="002E6353">
        <w:rPr>
          <w:lang w:val="en-US"/>
        </w:rPr>
        <w:t xml:space="preserve">Arrowsmith, N., and G. Moore. </w:t>
      </w:r>
      <w:r>
        <w:rPr>
          <w:i/>
        </w:rPr>
        <w:t xml:space="preserve">Guía del campo de las hadas y demás elfos. </w:t>
      </w:r>
      <w:r w:rsidRPr="002E6353">
        <w:rPr>
          <w:lang w:val="en-US"/>
        </w:rPr>
        <w:t>Barcelona: Archivo de Tradiciones Populares, 1984.</w:t>
      </w:r>
    </w:p>
    <w:p w14:paraId="079EF4F1" w14:textId="77777777" w:rsidR="00114F85" w:rsidRPr="002E6353" w:rsidRDefault="00114F85" w:rsidP="00114F85">
      <w:pPr>
        <w:rPr>
          <w:lang w:val="en-US"/>
        </w:rPr>
      </w:pPr>
      <w:r w:rsidRPr="002E6353">
        <w:rPr>
          <w:lang w:val="en-US"/>
        </w:rPr>
        <w:t xml:space="preserve">Brooks, Cleanth. "The New Criticism and Scholarship." In </w:t>
      </w:r>
      <w:r w:rsidRPr="002E6353">
        <w:rPr>
          <w:i/>
          <w:lang w:val="en-US"/>
        </w:rPr>
        <w:t>Twentieth-Century English.</w:t>
      </w:r>
      <w:r w:rsidRPr="002E6353">
        <w:rPr>
          <w:lang w:val="en-US"/>
        </w:rPr>
        <w:t xml:space="preserve"> Ed. W. S. Knickerbocker. 1946. 371-83. (Corbet, "The Fairies Farewell")</w:t>
      </w:r>
    </w:p>
    <w:p w14:paraId="782773D3" w14:textId="77777777" w:rsidR="00AB1416" w:rsidRDefault="00772A6D">
      <w:r w:rsidRPr="002E6353">
        <w:rPr>
          <w:lang w:val="en-US"/>
        </w:rPr>
        <w:t xml:space="preserve">González Davies, María. "Ireland, Elfland." In </w:t>
      </w:r>
      <w:r w:rsidRPr="002E6353">
        <w:rPr>
          <w:i/>
          <w:lang w:val="en-US"/>
        </w:rPr>
        <w:t>Voices of Ireland / Veus d'Irlanda.</w:t>
      </w:r>
      <w:r w:rsidRPr="002E6353">
        <w:rPr>
          <w:lang w:val="en-US"/>
        </w:rPr>
        <w:t xml:space="preserve"> </w:t>
      </w:r>
      <w:r>
        <w:t>Ed. Nela Bureu et al. Lleida: Pagès, 1992. 53-8.</w:t>
      </w:r>
    </w:p>
    <w:p w14:paraId="1C936149" w14:textId="77777777" w:rsidR="00AB1416" w:rsidRPr="002E6353" w:rsidRDefault="00772A6D">
      <w:pPr>
        <w:rPr>
          <w:lang w:val="en-US"/>
        </w:rPr>
      </w:pPr>
      <w:r>
        <w:t xml:space="preserve">Lang, Andrew, ed. </w:t>
      </w:r>
      <w:r w:rsidRPr="002E6353">
        <w:rPr>
          <w:i/>
          <w:lang w:val="en-US"/>
        </w:rPr>
        <w:t>The Brown Fairy Book.</w:t>
      </w:r>
      <w:r w:rsidRPr="002E6353">
        <w:rPr>
          <w:lang w:val="en-US"/>
        </w:rPr>
        <w:t xml:space="preserve"> New York: Dover, 1965.</w:t>
      </w:r>
    </w:p>
    <w:p w14:paraId="5D07FC45" w14:textId="77777777" w:rsidR="00AB1416" w:rsidRPr="002E6353" w:rsidRDefault="00772A6D">
      <w:pPr>
        <w:rPr>
          <w:lang w:val="en-US"/>
        </w:rPr>
      </w:pPr>
      <w:r>
        <w:t xml:space="preserve">Paracelsus. </w:t>
      </w:r>
      <w:r>
        <w:rPr>
          <w:i/>
        </w:rPr>
        <w:t>Los Silfos, los Pigmeos, las Salamandras y demás Espíritus.</w:t>
      </w:r>
      <w:r>
        <w:t xml:space="preserve"> </w:t>
      </w:r>
      <w:r w:rsidRPr="002E6353">
        <w:rPr>
          <w:lang w:val="en-US"/>
        </w:rPr>
        <w:t xml:space="preserve">Barcelona: Ediciones Obelisco, 1983. </w:t>
      </w:r>
    </w:p>
    <w:p w14:paraId="1665B93D" w14:textId="77777777" w:rsidR="00AB1416" w:rsidRPr="002E6353" w:rsidRDefault="00772A6D">
      <w:pPr>
        <w:rPr>
          <w:lang w:val="en-US"/>
        </w:rPr>
      </w:pPr>
      <w:r w:rsidRPr="002E6353">
        <w:rPr>
          <w:lang w:val="en-US"/>
        </w:rPr>
        <w:t xml:space="preserve">Silver, Carole G. </w:t>
      </w:r>
      <w:r w:rsidRPr="002E6353">
        <w:rPr>
          <w:i/>
          <w:lang w:val="en-US"/>
        </w:rPr>
        <w:t>Strange and Secret Peoples: Fairies and the Victorian Consciousness.</w:t>
      </w:r>
      <w:r w:rsidRPr="002E6353">
        <w:rPr>
          <w:lang w:val="en-US"/>
        </w:rPr>
        <w:t xml:space="preserve"> New York: Oxford UP, 1999.</w:t>
      </w:r>
    </w:p>
    <w:p w14:paraId="65D81598" w14:textId="77777777" w:rsidR="007461E2" w:rsidRPr="00241114" w:rsidRDefault="007461E2" w:rsidP="007461E2">
      <w:pPr>
        <w:rPr>
          <w:lang w:val="en-US"/>
        </w:rPr>
      </w:pPr>
      <w:r w:rsidRPr="00241114">
        <w:rPr>
          <w:lang w:val="en-US"/>
        </w:rPr>
        <w:t xml:space="preserve">Steiger, Romy. "Kausalität und Künstlichkeit? Erklärungmuster in Mahrtenehengeschichten." In </w:t>
      </w:r>
      <w:r w:rsidRPr="00241114">
        <w:rPr>
          <w:i/>
          <w:lang w:val="en-US"/>
        </w:rPr>
        <w:t>Welt(en) erzählen: Paradigmen und Perspektiven.</w:t>
      </w:r>
      <w:r w:rsidRPr="00241114">
        <w:rPr>
          <w:lang w:val="en-US"/>
        </w:rPr>
        <w:t xml:space="preserve"> Ed. Christoph Bartsch and Frauke Bode. Berlin and Boston: De Gruyter, 2019. 367-85.* (Fairy marriage)</w:t>
      </w:r>
    </w:p>
    <w:p w14:paraId="2DC143C8" w14:textId="77777777" w:rsidR="007461E2" w:rsidRPr="00241114" w:rsidRDefault="007461E2" w:rsidP="007461E2">
      <w:pPr>
        <w:rPr>
          <w:lang w:val="en-US"/>
        </w:rPr>
      </w:pPr>
      <w:r w:rsidRPr="00241114">
        <w:rPr>
          <w:lang w:val="en-US"/>
        </w:rPr>
        <w:tab/>
      </w:r>
      <w:hyperlink r:id="rId5" w:history="1">
        <w:r w:rsidRPr="00241114">
          <w:rPr>
            <w:rStyle w:val="Hipervnculo"/>
            <w:lang w:val="en-US"/>
          </w:rPr>
          <w:t>https://doi.org/10.1515/9783110626117-017</w:t>
        </w:r>
      </w:hyperlink>
      <w:r w:rsidRPr="00241114">
        <w:rPr>
          <w:lang w:val="en-US"/>
        </w:rPr>
        <w:t xml:space="preserve"> </w:t>
      </w:r>
    </w:p>
    <w:p w14:paraId="6A522825" w14:textId="77777777" w:rsidR="007461E2" w:rsidRPr="00241114" w:rsidRDefault="007461E2" w:rsidP="007461E2">
      <w:pPr>
        <w:rPr>
          <w:lang w:val="en-US"/>
        </w:rPr>
      </w:pPr>
      <w:r w:rsidRPr="00241114">
        <w:rPr>
          <w:lang w:val="en-US"/>
        </w:rPr>
        <w:tab/>
        <w:t>2019</w:t>
      </w:r>
    </w:p>
    <w:p w14:paraId="5780084A" w14:textId="77777777" w:rsidR="00AB1416" w:rsidRPr="002E6353" w:rsidRDefault="00772A6D" w:rsidP="00AB1416">
      <w:pPr>
        <w:rPr>
          <w:rFonts w:cs="Courier"/>
          <w:szCs w:val="8"/>
          <w:lang w:val="en-US" w:bidi="es-ES_tradnl"/>
        </w:rPr>
      </w:pPr>
      <w:r w:rsidRPr="002E6353">
        <w:rPr>
          <w:lang w:val="en-US"/>
        </w:rPr>
        <w:t>Windle, Bertram C. A., ed.</w:t>
      </w:r>
      <w:r w:rsidRPr="002E6353">
        <w:rPr>
          <w:rFonts w:cs="Courier"/>
          <w:szCs w:val="27"/>
          <w:lang w:val="en-US" w:bidi="es-ES_tradnl"/>
        </w:rPr>
        <w:t xml:space="preserve"> </w:t>
      </w:r>
      <w:r w:rsidRPr="002E6353">
        <w:rPr>
          <w:rFonts w:cs="Courier"/>
          <w:i/>
          <w:szCs w:val="27"/>
          <w:lang w:val="en-US" w:bidi="es-ES_tradnl"/>
        </w:rPr>
        <w:t xml:space="preserve">A </w:t>
      </w:r>
      <w:r w:rsidRPr="002E6353">
        <w:rPr>
          <w:rFonts w:cs="Courier"/>
          <w:i/>
          <w:szCs w:val="18"/>
          <w:lang w:val="en-US" w:bidi="es-ES_tradnl"/>
        </w:rPr>
        <w:t xml:space="preserve">Philological </w:t>
      </w:r>
      <w:r w:rsidRPr="002E6353">
        <w:rPr>
          <w:rFonts w:cs="Courier"/>
          <w:i/>
          <w:szCs w:val="19"/>
          <w:lang w:val="en-US" w:bidi="es-ES_tradnl"/>
        </w:rPr>
        <w:t xml:space="preserve">Essay </w:t>
      </w:r>
      <w:r w:rsidRPr="002E6353">
        <w:rPr>
          <w:rFonts w:cs="Courier"/>
          <w:i/>
          <w:lang w:val="en-US" w:bidi="es-ES_tradnl"/>
        </w:rPr>
        <w:t xml:space="preserve">Concerning </w:t>
      </w:r>
      <w:r w:rsidRPr="002E6353">
        <w:rPr>
          <w:rFonts w:cs="Courier"/>
          <w:i/>
          <w:szCs w:val="19"/>
          <w:lang w:val="en-US" w:bidi="es-ES_tradnl"/>
        </w:rPr>
        <w:t xml:space="preserve">the Pygmies </w:t>
      </w:r>
      <w:r w:rsidRPr="002E6353">
        <w:rPr>
          <w:rFonts w:cs="Courier"/>
          <w:i/>
          <w:szCs w:val="18"/>
          <w:lang w:val="en-US" w:bidi="es-ES_tradnl"/>
        </w:rPr>
        <w:t xml:space="preserve">of tbe </w:t>
      </w:r>
      <w:r w:rsidRPr="002E6353">
        <w:rPr>
          <w:rFonts w:cs="Courier"/>
          <w:i/>
          <w:szCs w:val="19"/>
          <w:lang w:val="en-US" w:bidi="es-ES_tradnl"/>
        </w:rPr>
        <w:t xml:space="preserve">Ancients. </w:t>
      </w:r>
      <w:r w:rsidRPr="002E6353">
        <w:rPr>
          <w:rFonts w:cs="Courier"/>
          <w:i/>
          <w:szCs w:val="13"/>
          <w:lang w:val="en-US" w:bidi="es-ES_tradnl"/>
        </w:rPr>
        <w:t xml:space="preserve">1699. </w:t>
      </w:r>
      <w:r w:rsidRPr="002E6353">
        <w:rPr>
          <w:rFonts w:cs="Courier"/>
          <w:szCs w:val="13"/>
          <w:lang w:val="en-US" w:bidi="es-ES_tradnl"/>
        </w:rPr>
        <w:t>By Edward Tyson.</w:t>
      </w:r>
      <w:r w:rsidRPr="002E6353">
        <w:rPr>
          <w:rFonts w:cs="Courier"/>
          <w:i/>
          <w:szCs w:val="13"/>
          <w:lang w:val="en-US" w:bidi="es-ES_tradnl"/>
        </w:rPr>
        <w:t xml:space="preserve"> </w:t>
      </w:r>
      <w:r w:rsidRPr="002E6353">
        <w:rPr>
          <w:rFonts w:cs="Courier"/>
          <w:i/>
          <w:szCs w:val="8"/>
          <w:lang w:val="en-US" w:bidi="es-ES_tradnl"/>
        </w:rPr>
        <w:t>Now Edited, with an Introduction Treating of Pygmy Races and Fairy Tales</w:t>
      </w:r>
      <w:r w:rsidRPr="002E6353">
        <w:rPr>
          <w:rFonts w:cs="Courier"/>
          <w:szCs w:val="8"/>
          <w:lang w:val="en-US" w:bidi="es-ES_tradnl"/>
        </w:rPr>
        <w:t>. Ed. and introd. Bertram C. A. Windle. London: David Nutt, 1894.*</w:t>
      </w:r>
    </w:p>
    <w:p w14:paraId="65CAE263" w14:textId="77777777" w:rsidR="00AB1416" w:rsidRPr="002E6353" w:rsidRDefault="00772A6D">
      <w:pPr>
        <w:rPr>
          <w:rFonts w:cs="Georgia"/>
          <w:szCs w:val="30"/>
          <w:lang w:val="en-US" w:bidi="es-ES_tradnl"/>
        </w:rPr>
      </w:pPr>
      <w:r w:rsidRPr="002E6353">
        <w:rPr>
          <w:rFonts w:cs="Courier"/>
          <w:szCs w:val="27"/>
          <w:lang w:val="en-US" w:bidi="es-ES_tradnl"/>
        </w:rPr>
        <w:t xml:space="preserve">_____, ed. </w:t>
      </w:r>
      <w:r w:rsidRPr="002E6353">
        <w:rPr>
          <w:rFonts w:cs="Courier"/>
          <w:i/>
          <w:szCs w:val="27"/>
          <w:lang w:val="en-US" w:bidi="es-ES_tradnl"/>
        </w:rPr>
        <w:t xml:space="preserve">A </w:t>
      </w:r>
      <w:r w:rsidRPr="002E6353">
        <w:rPr>
          <w:rFonts w:cs="Courier"/>
          <w:i/>
          <w:szCs w:val="18"/>
          <w:lang w:val="en-US" w:bidi="es-ES_tradnl"/>
        </w:rPr>
        <w:t xml:space="preserve">Philological </w:t>
      </w:r>
      <w:r w:rsidRPr="002E6353">
        <w:rPr>
          <w:rFonts w:cs="Courier"/>
          <w:i/>
          <w:szCs w:val="19"/>
          <w:lang w:val="en-US" w:bidi="es-ES_tradnl"/>
        </w:rPr>
        <w:t xml:space="preserve">Essay </w:t>
      </w:r>
      <w:r w:rsidRPr="002E6353">
        <w:rPr>
          <w:rFonts w:cs="Courier"/>
          <w:i/>
          <w:lang w:val="en-US" w:bidi="es-ES_tradnl"/>
        </w:rPr>
        <w:t xml:space="preserve">Concerning </w:t>
      </w:r>
      <w:r w:rsidRPr="002E6353">
        <w:rPr>
          <w:rFonts w:cs="Courier"/>
          <w:i/>
          <w:szCs w:val="19"/>
          <w:lang w:val="en-US" w:bidi="es-ES_tradnl"/>
        </w:rPr>
        <w:t xml:space="preserve">the Pygmies </w:t>
      </w:r>
      <w:r w:rsidRPr="002E6353">
        <w:rPr>
          <w:rFonts w:cs="Courier"/>
          <w:i/>
          <w:szCs w:val="18"/>
          <w:lang w:val="en-US" w:bidi="es-ES_tradnl"/>
        </w:rPr>
        <w:t xml:space="preserve">of tbe </w:t>
      </w:r>
      <w:r w:rsidRPr="002E6353">
        <w:rPr>
          <w:rFonts w:cs="Courier"/>
          <w:i/>
          <w:szCs w:val="19"/>
          <w:lang w:val="en-US" w:bidi="es-ES_tradnl"/>
        </w:rPr>
        <w:t xml:space="preserve">Ancients. </w:t>
      </w:r>
      <w:r w:rsidRPr="002E6353">
        <w:rPr>
          <w:rFonts w:cs="Courier"/>
          <w:i/>
          <w:szCs w:val="13"/>
          <w:lang w:val="en-US" w:bidi="es-ES_tradnl"/>
        </w:rPr>
        <w:t xml:space="preserve">1699. </w:t>
      </w:r>
      <w:r w:rsidRPr="002E6353">
        <w:rPr>
          <w:rFonts w:cs="Courier"/>
          <w:szCs w:val="13"/>
          <w:lang w:val="en-US" w:bidi="es-ES_tradnl"/>
        </w:rPr>
        <w:t xml:space="preserve"> By Edward Tyson. </w:t>
      </w:r>
      <w:r w:rsidRPr="002E6353">
        <w:rPr>
          <w:rFonts w:cs="Courier"/>
          <w:i/>
          <w:szCs w:val="8"/>
          <w:lang w:val="en-US" w:bidi="es-ES_tradnl"/>
        </w:rPr>
        <w:t>Now Edited, with an Introduction Treating of Pygmy Races and Fairy Tales</w:t>
      </w:r>
      <w:r w:rsidRPr="002E6353">
        <w:rPr>
          <w:rFonts w:cs="Courier"/>
          <w:szCs w:val="8"/>
          <w:lang w:val="en-US" w:bidi="es-ES_tradnl"/>
        </w:rPr>
        <w:t xml:space="preserve">. Ed. and introd. Bertram C. A. Windle. </w:t>
      </w:r>
      <w:r w:rsidRPr="002E6353">
        <w:rPr>
          <w:rFonts w:cs="Georgia"/>
          <w:szCs w:val="30"/>
          <w:lang w:val="en-US" w:bidi="es-ES_tradnl"/>
        </w:rPr>
        <w:t xml:space="preserve">In </w:t>
      </w:r>
      <w:r w:rsidRPr="002E6353">
        <w:rPr>
          <w:rFonts w:cs="Georgia"/>
          <w:i/>
          <w:szCs w:val="30"/>
          <w:lang w:val="en-US" w:bidi="es-ES_tradnl"/>
        </w:rPr>
        <w:t>Internet Archive</w:t>
      </w:r>
    </w:p>
    <w:p w14:paraId="335BD232" w14:textId="77777777" w:rsidR="00AB1416" w:rsidRPr="002E6353" w:rsidRDefault="00772A6D">
      <w:pPr>
        <w:rPr>
          <w:rFonts w:cs="Georgia"/>
          <w:szCs w:val="30"/>
          <w:lang w:val="en-US" w:bidi="es-ES_tradnl"/>
        </w:rPr>
      </w:pPr>
      <w:r w:rsidRPr="002E6353">
        <w:rPr>
          <w:rFonts w:cs="Georgia"/>
          <w:szCs w:val="30"/>
          <w:lang w:val="en-US" w:bidi="es-ES_tradnl"/>
        </w:rPr>
        <w:tab/>
      </w:r>
      <w:hyperlink r:id="rId6" w:history="1">
        <w:r w:rsidRPr="002E6353">
          <w:rPr>
            <w:rStyle w:val="Hipervnculo"/>
            <w:rFonts w:cs="Georgia"/>
            <w:szCs w:val="30"/>
            <w:lang w:val="en-US" w:bidi="es-ES_tradnl"/>
          </w:rPr>
          <w:t>http://www.archive.org/details/philologicalessa00tysouoft</w:t>
        </w:r>
      </w:hyperlink>
    </w:p>
    <w:p w14:paraId="649BA705" w14:textId="77777777" w:rsidR="00AB1416" w:rsidRPr="002E6353" w:rsidRDefault="00772A6D">
      <w:pPr>
        <w:rPr>
          <w:rFonts w:cs="Georgia"/>
          <w:szCs w:val="30"/>
          <w:lang w:val="en-US" w:bidi="es-ES_tradnl"/>
        </w:rPr>
      </w:pPr>
      <w:r w:rsidRPr="002E6353">
        <w:rPr>
          <w:rFonts w:cs="Georgia"/>
          <w:szCs w:val="30"/>
          <w:lang w:val="en-US" w:bidi="es-ES_tradnl"/>
        </w:rPr>
        <w:tab/>
        <w:t>2009</w:t>
      </w:r>
    </w:p>
    <w:p w14:paraId="4263695F" w14:textId="77777777" w:rsidR="00AB1416" w:rsidRPr="002E6353" w:rsidRDefault="00772A6D">
      <w:pPr>
        <w:rPr>
          <w:rFonts w:cs="Georgia"/>
          <w:szCs w:val="30"/>
          <w:lang w:val="en-US" w:bidi="es-ES_tradnl"/>
        </w:rPr>
      </w:pPr>
      <w:r w:rsidRPr="002E6353">
        <w:rPr>
          <w:rFonts w:cs="Courier"/>
          <w:szCs w:val="27"/>
          <w:lang w:val="en-US" w:bidi="es-ES_tradnl"/>
        </w:rPr>
        <w:t xml:space="preserve">_____, ed. </w:t>
      </w:r>
      <w:r w:rsidRPr="002E6353">
        <w:rPr>
          <w:rFonts w:cs="Courier"/>
          <w:i/>
          <w:szCs w:val="27"/>
          <w:lang w:val="en-US" w:bidi="es-ES_tradnl"/>
        </w:rPr>
        <w:t xml:space="preserve">A </w:t>
      </w:r>
      <w:r w:rsidRPr="002E6353">
        <w:rPr>
          <w:rFonts w:cs="Courier"/>
          <w:i/>
          <w:szCs w:val="18"/>
          <w:lang w:val="en-US" w:bidi="es-ES_tradnl"/>
        </w:rPr>
        <w:t xml:space="preserve">Philological </w:t>
      </w:r>
      <w:r w:rsidRPr="002E6353">
        <w:rPr>
          <w:rFonts w:cs="Courier"/>
          <w:i/>
          <w:szCs w:val="19"/>
          <w:lang w:val="en-US" w:bidi="es-ES_tradnl"/>
        </w:rPr>
        <w:t xml:space="preserve">Essay </w:t>
      </w:r>
      <w:r w:rsidRPr="002E6353">
        <w:rPr>
          <w:rFonts w:cs="Courier"/>
          <w:i/>
          <w:lang w:val="en-US" w:bidi="es-ES_tradnl"/>
        </w:rPr>
        <w:t xml:space="preserve">Concerning </w:t>
      </w:r>
      <w:r w:rsidRPr="002E6353">
        <w:rPr>
          <w:rFonts w:cs="Courier"/>
          <w:i/>
          <w:szCs w:val="19"/>
          <w:lang w:val="en-US" w:bidi="es-ES_tradnl"/>
        </w:rPr>
        <w:t xml:space="preserve">the Pygmies </w:t>
      </w:r>
      <w:r w:rsidRPr="002E6353">
        <w:rPr>
          <w:rFonts w:cs="Courier"/>
          <w:i/>
          <w:szCs w:val="18"/>
          <w:lang w:val="en-US" w:bidi="es-ES_tradnl"/>
        </w:rPr>
        <w:t xml:space="preserve">of tbe </w:t>
      </w:r>
      <w:r w:rsidRPr="002E6353">
        <w:rPr>
          <w:rFonts w:cs="Courier"/>
          <w:i/>
          <w:szCs w:val="19"/>
          <w:lang w:val="en-US" w:bidi="es-ES_tradnl"/>
        </w:rPr>
        <w:t xml:space="preserve">Ancients. </w:t>
      </w:r>
      <w:r w:rsidRPr="002E6353">
        <w:rPr>
          <w:rFonts w:cs="Courier"/>
          <w:i/>
          <w:szCs w:val="13"/>
          <w:lang w:val="en-US" w:bidi="es-ES_tradnl"/>
        </w:rPr>
        <w:t xml:space="preserve">1699. </w:t>
      </w:r>
      <w:r w:rsidRPr="002E6353">
        <w:rPr>
          <w:rFonts w:cs="Courier"/>
          <w:szCs w:val="13"/>
          <w:lang w:val="en-US" w:bidi="es-ES_tradnl"/>
        </w:rPr>
        <w:t xml:space="preserve">By Edward Tyson. </w:t>
      </w:r>
      <w:r w:rsidRPr="002E6353">
        <w:rPr>
          <w:rFonts w:cs="Courier"/>
          <w:i/>
          <w:szCs w:val="8"/>
          <w:lang w:val="en-US" w:bidi="es-ES_tradnl"/>
        </w:rPr>
        <w:t>Now Edited, with an Introduction Treating of Pygmy Races and Fairy Tales</w:t>
      </w:r>
      <w:r w:rsidRPr="002E6353">
        <w:rPr>
          <w:rFonts w:cs="Courier"/>
          <w:szCs w:val="8"/>
          <w:lang w:val="en-US" w:bidi="es-ES_tradnl"/>
        </w:rPr>
        <w:t xml:space="preserve">. Ed. and introd. Bertram C. A. Windle. </w:t>
      </w:r>
      <w:r w:rsidRPr="002E6353">
        <w:rPr>
          <w:rFonts w:cs="Georgia"/>
          <w:szCs w:val="30"/>
          <w:lang w:val="en-US" w:bidi="es-ES_tradnl"/>
        </w:rPr>
        <w:t xml:space="preserve">London: David Nutt, 1895. PDF: </w:t>
      </w:r>
    </w:p>
    <w:p w14:paraId="7ACE3355" w14:textId="77777777" w:rsidR="00AB1416" w:rsidRPr="002E6353" w:rsidRDefault="00772A6D">
      <w:pPr>
        <w:rPr>
          <w:rFonts w:cs="Georgia"/>
          <w:szCs w:val="30"/>
          <w:lang w:val="en-US" w:bidi="es-ES_tradnl"/>
        </w:rPr>
      </w:pPr>
      <w:r w:rsidRPr="002E6353">
        <w:rPr>
          <w:rFonts w:cs="Georgia"/>
          <w:szCs w:val="30"/>
          <w:lang w:val="en-US" w:bidi="es-ES_tradnl"/>
        </w:rPr>
        <w:lastRenderedPageBreak/>
        <w:tab/>
      </w:r>
      <w:hyperlink r:id="rId7" w:history="1">
        <w:r w:rsidRPr="002E6353">
          <w:rPr>
            <w:rStyle w:val="Hipervnculo"/>
            <w:rFonts w:cs="Georgia"/>
            <w:szCs w:val="30"/>
            <w:lang w:val="en-US" w:bidi="es-ES_tradnl"/>
          </w:rPr>
          <w:t>http://ia350640.us.archive.org/1/items/philologicalessa00tysouoft/philologicalessa00tysouoft_bw.pdf</w:t>
        </w:r>
      </w:hyperlink>
    </w:p>
    <w:p w14:paraId="53942B34" w14:textId="77777777" w:rsidR="00AB1416" w:rsidRPr="000F702E" w:rsidRDefault="00772A6D">
      <w:pPr>
        <w:rPr>
          <w:rFonts w:cs="Georgia"/>
          <w:szCs w:val="30"/>
          <w:lang w:val="es-ES" w:bidi="es-ES_tradnl"/>
        </w:rPr>
      </w:pPr>
      <w:r w:rsidRPr="002E6353">
        <w:rPr>
          <w:rFonts w:cs="Georgia"/>
          <w:szCs w:val="30"/>
          <w:lang w:val="en-US" w:bidi="es-ES_tradnl"/>
        </w:rPr>
        <w:tab/>
      </w:r>
      <w:r w:rsidRPr="000F702E">
        <w:rPr>
          <w:rFonts w:cs="Georgia"/>
          <w:szCs w:val="30"/>
          <w:lang w:val="es-ES" w:bidi="es-ES_tradnl"/>
        </w:rPr>
        <w:t>2009</w:t>
      </w:r>
    </w:p>
    <w:p w14:paraId="764A564F" w14:textId="77777777" w:rsidR="00AB1416" w:rsidRPr="000F702E" w:rsidRDefault="00CF0541">
      <w:pPr>
        <w:rPr>
          <w:lang w:val="es-ES"/>
        </w:rPr>
      </w:pPr>
    </w:p>
    <w:p w14:paraId="1CDE0E89" w14:textId="77777777" w:rsidR="00AB1416" w:rsidRPr="000F702E" w:rsidRDefault="00CF0541">
      <w:pPr>
        <w:rPr>
          <w:lang w:val="es-ES"/>
        </w:rPr>
      </w:pPr>
    </w:p>
    <w:p w14:paraId="0DE05EBC" w14:textId="77777777" w:rsidR="00AB1416" w:rsidRPr="000F702E" w:rsidRDefault="00772A6D">
      <w:pPr>
        <w:rPr>
          <w:lang w:val="es-ES"/>
        </w:rPr>
      </w:pPr>
      <w:r w:rsidRPr="000F702E">
        <w:rPr>
          <w:lang w:val="es-ES"/>
        </w:rPr>
        <w:t>Films</w:t>
      </w:r>
    </w:p>
    <w:p w14:paraId="739F1847" w14:textId="77777777" w:rsidR="00AB1416" w:rsidRPr="000F702E" w:rsidRDefault="00CF0541">
      <w:pPr>
        <w:rPr>
          <w:lang w:val="es-ES"/>
        </w:rPr>
      </w:pPr>
    </w:p>
    <w:p w14:paraId="39734EA9" w14:textId="77777777" w:rsidR="00AB1416" w:rsidRPr="002E6353" w:rsidRDefault="00772A6D">
      <w:pPr>
        <w:rPr>
          <w:lang w:val="en-US" w:eastAsia="es-ES"/>
        </w:rPr>
      </w:pPr>
      <w:r w:rsidRPr="000F702E">
        <w:rPr>
          <w:i/>
          <w:lang w:val="es-ES" w:eastAsia="es-ES"/>
        </w:rPr>
        <w:t>Arthur y los Minimoys.</w:t>
      </w:r>
      <w:r w:rsidRPr="000F702E">
        <w:rPr>
          <w:lang w:val="es-ES" w:eastAsia="es-ES"/>
        </w:rPr>
        <w:t xml:space="preserve"> </w:t>
      </w:r>
      <w:r w:rsidRPr="002E6353">
        <w:rPr>
          <w:lang w:val="en-US" w:eastAsia="es-ES"/>
        </w:rPr>
        <w:t>Dir. Luc Besson. Written by Luc Besson and Céline Garcia. Cast: Freddie Highmore, Mia Farrow. Music by Eric Serra. Universe created by Patrice Garcia. Art dir. Patrice García and Philippe Rouchier. CG director Pierre Buffin. Prod. Luc Besson. New World Films / Europacorp / Avalanche Productions and Apipoulaï Prod. / Canal + / Sofica Europacorp, 2006.*</w:t>
      </w:r>
    </w:p>
    <w:p w14:paraId="179D6E68" w14:textId="77777777" w:rsidR="00AB1416" w:rsidRPr="002E6353" w:rsidRDefault="00772A6D">
      <w:pPr>
        <w:rPr>
          <w:lang w:val="en-US" w:eastAsia="es-ES"/>
        </w:rPr>
      </w:pPr>
      <w:r w:rsidRPr="002E6353">
        <w:rPr>
          <w:lang w:val="en-US" w:eastAsia="es-ES"/>
        </w:rPr>
        <w:t xml:space="preserve">_____. </w:t>
      </w:r>
      <w:r w:rsidRPr="002E6353">
        <w:rPr>
          <w:i/>
          <w:lang w:val="en-US" w:eastAsia="es-ES"/>
        </w:rPr>
        <w:t>Arthur y los Minimoys.</w:t>
      </w:r>
      <w:r w:rsidRPr="002E6353">
        <w:rPr>
          <w:lang w:val="en-US" w:eastAsia="es-ES"/>
        </w:rPr>
        <w:t xml:space="preserve"> Spanish DVD. L'Hospitalet: Filmax, 2007.*</w:t>
      </w:r>
    </w:p>
    <w:p w14:paraId="0DA14A6D" w14:textId="77777777" w:rsidR="00772A6D" w:rsidRPr="002E6353" w:rsidRDefault="00772A6D" w:rsidP="00772A6D">
      <w:pPr>
        <w:rPr>
          <w:lang w:val="en-US"/>
        </w:rPr>
      </w:pPr>
      <w:r>
        <w:rPr>
          <w:i/>
        </w:rPr>
        <w:t>La fée aux choux.</w:t>
      </w:r>
      <w:r>
        <w:t xml:space="preserve"> Dir. Alice Guy. 1896. </w:t>
      </w:r>
      <w:r w:rsidRPr="002E6353">
        <w:rPr>
          <w:lang w:val="en-US"/>
        </w:rPr>
        <w:t>(First fiction film in history)</w:t>
      </w:r>
    </w:p>
    <w:p w14:paraId="7FB0E560" w14:textId="77777777" w:rsidR="00AB1416" w:rsidRPr="002E6353" w:rsidRDefault="00772A6D">
      <w:pPr>
        <w:ind w:left="720" w:hanging="720"/>
        <w:rPr>
          <w:color w:val="000000"/>
          <w:lang w:val="en-US"/>
        </w:rPr>
      </w:pPr>
      <w:r w:rsidRPr="002E6353">
        <w:rPr>
          <w:i/>
          <w:color w:val="000000"/>
          <w:lang w:val="en-US"/>
        </w:rPr>
        <w:t>The Spiderwick Chronicles.</w:t>
      </w:r>
      <w:r w:rsidRPr="002E6353">
        <w:rPr>
          <w:color w:val="000000"/>
          <w:lang w:val="en-US"/>
        </w:rPr>
        <w:t xml:space="preserve"> Dir. Mark Waters. Based on the novels by Tony DiTerlizzi and Holly Black. Cast: Freddie Highmore, Mary-Louise Parker, Nick Nolte...</w:t>
      </w:r>
    </w:p>
    <w:p w14:paraId="405C9367" w14:textId="77777777" w:rsidR="00AB1416" w:rsidRPr="002E6353" w:rsidRDefault="00CF0541">
      <w:pPr>
        <w:ind w:hanging="11"/>
        <w:rPr>
          <w:color w:val="000000"/>
          <w:lang w:val="en-US"/>
        </w:rPr>
      </w:pPr>
      <w:hyperlink r:id="rId8" w:history="1">
        <w:r w:rsidR="00772A6D" w:rsidRPr="002E6353">
          <w:rPr>
            <w:rStyle w:val="Hipervnculo"/>
            <w:lang w:val="en-US"/>
          </w:rPr>
          <w:t>http://www.spiderwick.es</w:t>
        </w:r>
      </w:hyperlink>
    </w:p>
    <w:p w14:paraId="3A8FB640" w14:textId="77777777" w:rsidR="00AB1416" w:rsidRPr="002E6353" w:rsidRDefault="00772A6D">
      <w:pPr>
        <w:ind w:left="720" w:hanging="11"/>
        <w:rPr>
          <w:color w:val="000000"/>
          <w:lang w:val="en-US"/>
        </w:rPr>
      </w:pPr>
      <w:r w:rsidRPr="002E6353">
        <w:rPr>
          <w:color w:val="000000"/>
          <w:lang w:val="en-US"/>
        </w:rPr>
        <w:t>2008</w:t>
      </w:r>
    </w:p>
    <w:p w14:paraId="364F9B4E" w14:textId="77777777" w:rsidR="00AB1416" w:rsidRPr="002E6353" w:rsidRDefault="00CF0541">
      <w:pPr>
        <w:rPr>
          <w:lang w:val="en-US"/>
        </w:rPr>
      </w:pPr>
    </w:p>
    <w:p w14:paraId="2705C1F3" w14:textId="77777777" w:rsidR="00AB1416" w:rsidRPr="002E6353" w:rsidRDefault="00CF0541">
      <w:pPr>
        <w:rPr>
          <w:lang w:val="en-US"/>
        </w:rPr>
      </w:pPr>
    </w:p>
    <w:p w14:paraId="22EE4D1D" w14:textId="77777777" w:rsidR="00AB1416" w:rsidRPr="002E6353" w:rsidRDefault="00CF0541">
      <w:pPr>
        <w:rPr>
          <w:b/>
          <w:lang w:val="en-US"/>
        </w:rPr>
      </w:pPr>
    </w:p>
    <w:p w14:paraId="2B11101A" w14:textId="77777777" w:rsidR="00AB1416" w:rsidRPr="002E6353" w:rsidRDefault="00772A6D">
      <w:pPr>
        <w:rPr>
          <w:lang w:val="en-US"/>
        </w:rPr>
      </w:pPr>
      <w:r w:rsidRPr="002E6353">
        <w:rPr>
          <w:lang w:val="en-US"/>
        </w:rPr>
        <w:t>Literature</w:t>
      </w:r>
    </w:p>
    <w:p w14:paraId="48A3829F" w14:textId="3724BA86" w:rsidR="00AB1416" w:rsidRDefault="00CF0541">
      <w:pPr>
        <w:rPr>
          <w:lang w:val="en-US"/>
        </w:rPr>
      </w:pPr>
    </w:p>
    <w:p w14:paraId="171479B4" w14:textId="77777777" w:rsidR="00681396" w:rsidRPr="002E6353" w:rsidRDefault="00681396">
      <w:pPr>
        <w:rPr>
          <w:lang w:val="en-US"/>
        </w:rPr>
      </w:pPr>
      <w:bookmarkStart w:id="2" w:name="_GoBack"/>
      <w:bookmarkEnd w:id="2"/>
    </w:p>
    <w:p w14:paraId="43D6EB0C" w14:textId="77777777" w:rsidR="00114F85" w:rsidRPr="002E6353" w:rsidRDefault="00114F85" w:rsidP="00114F85">
      <w:pPr>
        <w:tabs>
          <w:tab w:val="left" w:pos="7627"/>
        </w:tabs>
        <w:rPr>
          <w:lang w:val="en-US"/>
        </w:rPr>
      </w:pPr>
      <w:r w:rsidRPr="002E6353">
        <w:rPr>
          <w:lang w:val="en-US"/>
        </w:rPr>
        <w:t xml:space="preserve">Corbet, Richard. "A Proper New Ballad, Intituled The Fairies Farewell; or, God-a-Mercy Will." In </w:t>
      </w:r>
      <w:r w:rsidRPr="002E6353">
        <w:rPr>
          <w:i/>
          <w:lang w:val="en-US"/>
        </w:rPr>
        <w:t>The Oxford Book of Seventeenth Century Verse.</w:t>
      </w:r>
      <w:r w:rsidRPr="002E6353">
        <w:rPr>
          <w:lang w:val="en-US"/>
        </w:rPr>
        <w:t xml:space="preserve"> Ed. H. J. C. Grierson and G. Bullough. Oxford: Clarendon Press, 1934. Rpt. 1938, 1942, 1946. 206-8.* (Against Puritans).</w:t>
      </w:r>
    </w:p>
    <w:p w14:paraId="2F930B49" w14:textId="77777777" w:rsidR="00681396" w:rsidRPr="00681396" w:rsidRDefault="00681396" w:rsidP="00681396">
      <w:pPr>
        <w:rPr>
          <w:szCs w:val="28"/>
          <w:lang w:val="en-US"/>
        </w:rPr>
      </w:pPr>
      <w:r w:rsidRPr="00F907AE">
        <w:rPr>
          <w:i/>
          <w:szCs w:val="28"/>
        </w:rPr>
        <w:t xml:space="preserve">Cuentos de hadas.  </w:t>
      </w:r>
      <w:r w:rsidRPr="00F907AE">
        <w:rPr>
          <w:szCs w:val="28"/>
        </w:rPr>
        <w:t xml:space="preserve">(Historias Infantil, 2). </w:t>
      </w:r>
      <w:r w:rsidRPr="00681396">
        <w:rPr>
          <w:szCs w:val="28"/>
          <w:lang w:val="en-US"/>
        </w:rPr>
        <w:t>Barcelona: Bruguera.</w:t>
      </w:r>
    </w:p>
    <w:p w14:paraId="27040AAC" w14:textId="77777777" w:rsidR="00AB1416" w:rsidRPr="002E6353" w:rsidRDefault="00772A6D">
      <w:pPr>
        <w:rPr>
          <w:color w:val="000000"/>
          <w:lang w:val="en-US"/>
        </w:rPr>
      </w:pPr>
      <w:r w:rsidRPr="002E6353">
        <w:rPr>
          <w:color w:val="000000"/>
          <w:lang w:val="en-US"/>
        </w:rPr>
        <w:t xml:space="preserve">DiTerlizzi, Tony, and Holly Black. </w:t>
      </w:r>
      <w:r w:rsidRPr="002E6353">
        <w:rPr>
          <w:i/>
          <w:color w:val="000000"/>
          <w:lang w:val="en-US"/>
        </w:rPr>
        <w:t>The Field Guide.</w:t>
      </w:r>
      <w:r w:rsidRPr="002E6353">
        <w:rPr>
          <w:color w:val="000000"/>
          <w:lang w:val="en-US"/>
        </w:rPr>
        <w:t xml:space="preserve"> 2003. (Vol. 1 of </w:t>
      </w:r>
      <w:r w:rsidRPr="002E6353">
        <w:rPr>
          <w:i/>
          <w:color w:val="000000"/>
          <w:lang w:val="en-US"/>
        </w:rPr>
        <w:t>The Spiderwick Chronicles</w:t>
      </w:r>
      <w:r w:rsidRPr="002E6353">
        <w:rPr>
          <w:color w:val="000000"/>
          <w:lang w:val="en-US"/>
        </w:rPr>
        <w:t>).</w:t>
      </w:r>
    </w:p>
    <w:p w14:paraId="611A1DC2" w14:textId="77777777" w:rsidR="00AB1416" w:rsidRPr="002E6353" w:rsidRDefault="00772A6D">
      <w:pPr>
        <w:rPr>
          <w:color w:val="000000"/>
          <w:lang w:val="en-US"/>
        </w:rPr>
      </w:pPr>
      <w:r>
        <w:rPr>
          <w:color w:val="000000"/>
        </w:rPr>
        <w:t xml:space="preserve">_____. </w:t>
      </w:r>
      <w:r>
        <w:rPr>
          <w:i/>
          <w:color w:val="000000"/>
        </w:rPr>
        <w:t>Las Crónicas de Spiderwick, 1: El Libro Fantástico.</w:t>
      </w:r>
      <w:r>
        <w:rPr>
          <w:color w:val="000000"/>
        </w:rPr>
        <w:t xml:space="preserve">  Trans. Carlos Abreu. Barcelona: Ediciones B, 2003.  </w:t>
      </w:r>
      <w:r w:rsidRPr="002E6353">
        <w:rPr>
          <w:color w:val="000000"/>
          <w:lang w:val="en-US"/>
        </w:rPr>
        <w:t>2008.*</w:t>
      </w:r>
    </w:p>
    <w:p w14:paraId="55EBAC19" w14:textId="77777777" w:rsidR="002E6353" w:rsidRPr="00553291" w:rsidRDefault="002E6353" w:rsidP="002E6353">
      <w:pPr>
        <w:rPr>
          <w:lang w:val="en-US"/>
        </w:rPr>
      </w:pPr>
      <w:r w:rsidRPr="00553291">
        <w:rPr>
          <w:lang w:val="en-US"/>
        </w:rPr>
        <w:t xml:space="preserve">Groff, Lauren. </w:t>
      </w:r>
      <w:r w:rsidRPr="00553291">
        <w:rPr>
          <w:i/>
          <w:lang w:val="en-US"/>
        </w:rPr>
        <w:t xml:space="preserve">Fates and Fairies. </w:t>
      </w:r>
      <w:r w:rsidRPr="00553291">
        <w:rPr>
          <w:lang w:val="en-US"/>
        </w:rPr>
        <w:t>Fiction. 2015.</w:t>
      </w:r>
    </w:p>
    <w:p w14:paraId="519D9C39" w14:textId="73659FA2" w:rsidR="00A42C70" w:rsidRPr="00737D3B" w:rsidRDefault="00A42C70" w:rsidP="00A42C70">
      <w:r w:rsidRPr="002E6353">
        <w:rPr>
          <w:lang w:val="en-US"/>
        </w:rPr>
        <w:t xml:space="preserve">Herrick, Robert. "The Fairies." From </w:t>
      </w:r>
      <w:r w:rsidRPr="002E6353">
        <w:rPr>
          <w:i/>
          <w:lang w:val="en-US"/>
        </w:rPr>
        <w:t>Hesperides,</w:t>
      </w:r>
      <w:r w:rsidRPr="002E6353">
        <w:rPr>
          <w:lang w:val="en-US"/>
        </w:rPr>
        <w:t xml:space="preserve"> 1648. In </w:t>
      </w:r>
      <w:r w:rsidRPr="002E6353">
        <w:rPr>
          <w:i/>
          <w:lang w:val="en-US"/>
        </w:rPr>
        <w:t>The Oxford Book of Seventeenth Century Verse.</w:t>
      </w:r>
      <w:r w:rsidRPr="002E6353">
        <w:rPr>
          <w:lang w:val="en-US"/>
        </w:rPr>
        <w:t xml:space="preserve"> Ed. H. J. C. Grierson and G. Bullough. Oxford: Clarendon Press, 1934. </w:t>
      </w:r>
      <w:r>
        <w:t>Rpt. 1938, 1942, 1946. 320.*</w:t>
      </w:r>
    </w:p>
    <w:p w14:paraId="41F47AEF" w14:textId="77777777" w:rsidR="00AB1416" w:rsidRPr="002E6353" w:rsidRDefault="00772A6D">
      <w:pPr>
        <w:rPr>
          <w:lang w:val="en-US"/>
        </w:rPr>
      </w:pPr>
      <w:r>
        <w:lastRenderedPageBreak/>
        <w:t>Massó i Torrents, Jaume. "El hada</w:t>
      </w:r>
      <w:r>
        <w:rPr>
          <w:i/>
        </w:rPr>
        <w:t>."</w:t>
      </w:r>
      <w:r>
        <w:t xml:space="preserve"> Trans. Maria Àngela Cerdà i Surroca. </w:t>
      </w:r>
      <w:r>
        <w:rPr>
          <w:i/>
        </w:rPr>
        <w:t>Hermeneus</w:t>
      </w:r>
      <w:r>
        <w:t xml:space="preserve"> 2 (2000): 299-324.* </w:t>
      </w:r>
      <w:r w:rsidRPr="002E6353">
        <w:rPr>
          <w:lang w:val="en-US"/>
        </w:rPr>
        <w:t xml:space="preserve">(Trans of </w:t>
      </w:r>
      <w:r w:rsidRPr="002E6353">
        <w:rPr>
          <w:i/>
          <w:lang w:val="en-US"/>
        </w:rPr>
        <w:t>La fada,</w:t>
      </w:r>
      <w:r w:rsidRPr="002E6353">
        <w:rPr>
          <w:lang w:val="en-US"/>
        </w:rPr>
        <w:t xml:space="preserve"> libretto for Enric Morera's musical drama, 1897).</w:t>
      </w:r>
    </w:p>
    <w:p w14:paraId="5B1D0C66" w14:textId="77777777" w:rsidR="00AB1416" w:rsidRPr="002E6353" w:rsidRDefault="00772A6D" w:rsidP="00AB1416">
      <w:pPr>
        <w:rPr>
          <w:lang w:val="en-US"/>
        </w:rPr>
      </w:pPr>
      <w:r w:rsidRPr="002E6353">
        <w:rPr>
          <w:lang w:val="en-US"/>
        </w:rPr>
        <w:t xml:space="preserve">Poe, Edgar Allan. "Fairy-Land." In </w:t>
      </w:r>
      <w:r w:rsidRPr="002E6353">
        <w:rPr>
          <w:i/>
          <w:lang w:val="en-US"/>
        </w:rPr>
        <w:t>The Complete Tales and Poems of Edgar Allan Poe.</w:t>
      </w:r>
      <w:r w:rsidRPr="002E6353">
        <w:rPr>
          <w:lang w:val="en-US"/>
        </w:rPr>
        <w:t xml:space="preserve"> (The Modern Library). New York: Random House, 1938. 1012-14.*</w:t>
      </w:r>
    </w:p>
    <w:p w14:paraId="04717C46" w14:textId="77777777" w:rsidR="00AB1416" w:rsidRPr="002E6353" w:rsidRDefault="00772A6D">
      <w:pPr>
        <w:rPr>
          <w:lang w:val="en-US"/>
        </w:rPr>
      </w:pPr>
      <w:r w:rsidRPr="002E6353">
        <w:rPr>
          <w:lang w:val="en-US"/>
        </w:rPr>
        <w:t xml:space="preserve">_____. "País de hadas." </w:t>
      </w:r>
      <w:r>
        <w:t xml:space="preserve">In Poe, </w:t>
      </w:r>
      <w:r>
        <w:rPr>
          <w:i/>
        </w:rPr>
        <w:t>Obras completas II.</w:t>
      </w:r>
      <w:r>
        <w:t xml:space="preserve"> </w:t>
      </w:r>
      <w:r w:rsidRPr="002E6353">
        <w:rPr>
          <w:lang w:val="en-US"/>
        </w:rPr>
        <w:t>Barcelona: RBA, 2004. 267-68.*</w:t>
      </w:r>
    </w:p>
    <w:p w14:paraId="10B94D65" w14:textId="77777777" w:rsidR="00AB1416" w:rsidRPr="002E6353" w:rsidRDefault="00772A6D">
      <w:pPr>
        <w:ind w:left="737" w:hanging="737"/>
        <w:rPr>
          <w:smallCaps/>
          <w:lang w:val="en-US"/>
        </w:rPr>
      </w:pPr>
      <w:r w:rsidRPr="002E6353">
        <w:rPr>
          <w:lang w:val="en-US"/>
        </w:rPr>
        <w:t xml:space="preserve">Shakespeare, William. </w:t>
      </w:r>
      <w:r w:rsidRPr="002E6353">
        <w:rPr>
          <w:i/>
          <w:lang w:val="en-US"/>
        </w:rPr>
        <w:t>A Midsummer Night´s Dream.</w:t>
      </w:r>
      <w:r w:rsidRPr="002E6353">
        <w:rPr>
          <w:lang w:val="en-US"/>
        </w:rPr>
        <w:t xml:space="preserve"> </w:t>
      </w:r>
      <w:r w:rsidRPr="002E6353">
        <w:rPr>
          <w:smallCaps/>
          <w:lang w:val="en-US"/>
        </w:rPr>
        <w:t>many editions</w:t>
      </w:r>
    </w:p>
    <w:p w14:paraId="2FDAC581" w14:textId="77777777" w:rsidR="00AB1416" w:rsidRPr="002E6353" w:rsidRDefault="00772A6D">
      <w:pPr>
        <w:rPr>
          <w:lang w:val="en-US"/>
        </w:rPr>
      </w:pPr>
      <w:r w:rsidRPr="002E6353">
        <w:rPr>
          <w:lang w:val="en-US"/>
        </w:rPr>
        <w:t xml:space="preserve">Yeats, W. B.  "The Man Who Dreamed of Faeryland." Poem. 1891, 1892. In </w:t>
      </w:r>
      <w:r w:rsidRPr="002E6353">
        <w:rPr>
          <w:i/>
          <w:lang w:val="en-US"/>
        </w:rPr>
        <w:t>The Norton Anthology of English Literature.</w:t>
      </w:r>
      <w:r w:rsidRPr="002E6353">
        <w:rPr>
          <w:lang w:val="en-US"/>
        </w:rPr>
        <w:t xml:space="preserve"> 7th ed. Ed. M. H. Abrams, with Stephen Greenblatt et al. New York: Norton, 1999. 2.2094-95.*</w:t>
      </w:r>
    </w:p>
    <w:p w14:paraId="76D7A6F9" w14:textId="77777777" w:rsidR="00AB1416" w:rsidRPr="002E6353" w:rsidRDefault="00CF0541">
      <w:pPr>
        <w:rPr>
          <w:b/>
          <w:lang w:val="en-US"/>
        </w:rPr>
      </w:pPr>
    </w:p>
    <w:p w14:paraId="4A2D98BD" w14:textId="77777777" w:rsidR="00AB1416" w:rsidRPr="002E6353" w:rsidRDefault="00CF0541">
      <w:pPr>
        <w:rPr>
          <w:b/>
          <w:lang w:val="en-US"/>
        </w:rPr>
      </w:pPr>
    </w:p>
    <w:p w14:paraId="52497548" w14:textId="77777777" w:rsidR="00AB1416" w:rsidRPr="002E6353" w:rsidRDefault="00CF0541">
      <w:pPr>
        <w:rPr>
          <w:lang w:val="en-US"/>
        </w:rPr>
      </w:pPr>
    </w:p>
    <w:p w14:paraId="67253733" w14:textId="77777777" w:rsidR="00772A6D" w:rsidRPr="002E6353" w:rsidRDefault="00772A6D">
      <w:pPr>
        <w:rPr>
          <w:lang w:val="en-US"/>
        </w:rPr>
      </w:pPr>
    </w:p>
    <w:p w14:paraId="0388DC61" w14:textId="77777777" w:rsidR="00A42C70" w:rsidRPr="002E6353" w:rsidRDefault="00A42C70" w:rsidP="00A42C70">
      <w:pPr>
        <w:rPr>
          <w:b/>
          <w:lang w:val="en-US"/>
        </w:rPr>
      </w:pPr>
    </w:p>
    <w:p w14:paraId="347B1A8E" w14:textId="77777777" w:rsidR="00A42C70" w:rsidRPr="002E6353" w:rsidRDefault="00A42C70" w:rsidP="00A42C70">
      <w:pPr>
        <w:rPr>
          <w:lang w:val="en-US"/>
        </w:rPr>
      </w:pPr>
      <w:r w:rsidRPr="002E6353">
        <w:rPr>
          <w:lang w:val="en-US"/>
        </w:rPr>
        <w:t>Music</w:t>
      </w:r>
    </w:p>
    <w:p w14:paraId="71B67E98" w14:textId="6483C8C4" w:rsidR="00A42C70" w:rsidRDefault="00A42C70" w:rsidP="00A42C70">
      <w:pPr>
        <w:rPr>
          <w:lang w:val="en-US"/>
        </w:rPr>
      </w:pPr>
    </w:p>
    <w:p w14:paraId="2EB9F905" w14:textId="77777777" w:rsidR="00681396" w:rsidRPr="002E6353" w:rsidRDefault="00681396" w:rsidP="00A42C70">
      <w:pPr>
        <w:rPr>
          <w:lang w:val="en-US"/>
        </w:rPr>
      </w:pPr>
    </w:p>
    <w:p w14:paraId="0123723A" w14:textId="77777777" w:rsidR="00A42C70" w:rsidRPr="002E6353" w:rsidRDefault="00A42C70" w:rsidP="00A42C70">
      <w:pPr>
        <w:rPr>
          <w:i/>
          <w:lang w:val="en-US"/>
        </w:rPr>
      </w:pPr>
      <w:r w:rsidRPr="002E6353">
        <w:rPr>
          <w:lang w:val="en-US"/>
        </w:rPr>
        <w:t xml:space="preserve">Gilbert, W. S., and A. Sullivan. </w:t>
      </w:r>
      <w:r w:rsidRPr="002E6353">
        <w:rPr>
          <w:i/>
          <w:lang w:val="en-US"/>
        </w:rPr>
        <w:t>Iolanthe.</w:t>
      </w:r>
      <w:r w:rsidRPr="002E6353">
        <w:rPr>
          <w:lang w:val="en-US"/>
        </w:rPr>
        <w:t xml:space="preserve"> Lord Chancellor--Richard Suart; Earl of Mountararat--Lawrence Richard; Earl Tolloller---Philip Creasy; Private Willis-John Rath; Strephon-(An Arcadian Shepherd)---Philip Blake-Jones; Queen of the Fairies----Jill Pert; Iolanthe (A Fairy, Strephon's Mother)--Regina Hanley; Celia -  Yvonne Patrick; Leila----Madeleine Mitchell; Fleta--Louise Owen; Phyllis - Elizabeth Woollett. Chorus and Orchestra of the D'Oyly Carte Opera /  John Pryce-Jones. Album, 1991. Online audio at </w:t>
      </w:r>
      <w:r w:rsidRPr="002E6353">
        <w:rPr>
          <w:i/>
          <w:lang w:val="en-US"/>
        </w:rPr>
        <w:t>YouTube</w:t>
      </w:r>
      <w:r w:rsidRPr="002E6353">
        <w:rPr>
          <w:lang w:val="en-US"/>
        </w:rPr>
        <w:t xml:space="preserve"> </w:t>
      </w:r>
      <w:r w:rsidRPr="002E6353">
        <w:rPr>
          <w:i/>
          <w:lang w:val="en-US"/>
        </w:rPr>
        <w:t>(UnclaimedFr8)</w:t>
      </w:r>
      <w:r w:rsidRPr="002E6353">
        <w:rPr>
          <w:lang w:val="en-US"/>
        </w:rPr>
        <w:t xml:space="preserve"> 28 Dec. 2012.*</w:t>
      </w:r>
    </w:p>
    <w:p w14:paraId="47E1C8DA" w14:textId="77777777" w:rsidR="00A42C70" w:rsidRPr="002E6353" w:rsidRDefault="00A42C70" w:rsidP="00A42C70">
      <w:pPr>
        <w:rPr>
          <w:lang w:val="en-US"/>
        </w:rPr>
      </w:pPr>
      <w:r w:rsidRPr="002E6353">
        <w:rPr>
          <w:lang w:val="en-US"/>
        </w:rPr>
        <w:tab/>
      </w:r>
      <w:hyperlink r:id="rId9" w:history="1">
        <w:r w:rsidRPr="002E6353">
          <w:rPr>
            <w:rStyle w:val="Hipervnculo"/>
            <w:lang w:val="en-US"/>
          </w:rPr>
          <w:t>https://youtu.be/FAGNd7vAZJk</w:t>
        </w:r>
      </w:hyperlink>
    </w:p>
    <w:p w14:paraId="3BE32C5D" w14:textId="77777777" w:rsidR="00A42C70" w:rsidRPr="000F702E" w:rsidRDefault="00A42C70" w:rsidP="00A42C70">
      <w:pPr>
        <w:rPr>
          <w:lang w:val="en-US"/>
        </w:rPr>
      </w:pPr>
      <w:r w:rsidRPr="002E6353">
        <w:rPr>
          <w:lang w:val="en-US"/>
        </w:rPr>
        <w:tab/>
      </w:r>
      <w:r w:rsidRPr="000F702E">
        <w:rPr>
          <w:lang w:val="en-US"/>
        </w:rPr>
        <w:t>2015</w:t>
      </w:r>
    </w:p>
    <w:p w14:paraId="4339715C" w14:textId="77777777" w:rsidR="000F702E" w:rsidRPr="00014FDA" w:rsidRDefault="000F702E" w:rsidP="000F702E">
      <w:pPr>
        <w:pStyle w:val="nt"/>
        <w:spacing w:before="0" w:beforeAutospacing="0" w:after="0" w:afterAutospacing="0"/>
        <w:ind w:left="709" w:hanging="709"/>
        <w:jc w:val="both"/>
        <w:rPr>
          <w:sz w:val="28"/>
          <w:szCs w:val="28"/>
          <w:lang w:val="en-US"/>
        </w:rPr>
      </w:pPr>
      <w:r>
        <w:rPr>
          <w:sz w:val="28"/>
          <w:szCs w:val="28"/>
          <w:lang w:val="en-US"/>
        </w:rPr>
        <w:t xml:space="preserve">_____. </w:t>
      </w:r>
      <w:r>
        <w:rPr>
          <w:i/>
          <w:sz w:val="28"/>
          <w:szCs w:val="28"/>
          <w:lang w:val="en-US"/>
        </w:rPr>
        <w:t>Iolanthe, or, The Peer and the Peri.</w:t>
      </w:r>
      <w:r>
        <w:rPr>
          <w:sz w:val="28"/>
          <w:szCs w:val="28"/>
          <w:lang w:val="en-US"/>
        </w:rPr>
        <w:t xml:space="preserve"> Cast: Arthur DiBianca, Sam Johnson, Dalton Flake, Russell Gregory, Holton Johnson, Bethany Ammon, Shelby Schisler, Corinna Browning, Janette Jones, Leann Fryer, Angela Irving, Royanne Kelly. Chorus of Fairies. Chorus of Peers. Gilbert &amp; Sullivan Austin (chorus master: Andy Fleming). The Gillman Light Opera Orchestra / Jeffrey Jones-Ragona. Stage dir. and choreog. Ralph MacPhail, Jr. </w:t>
      </w:r>
      <w:r>
        <w:rPr>
          <w:i/>
          <w:sz w:val="28"/>
          <w:szCs w:val="28"/>
          <w:lang w:val="en-US"/>
        </w:rPr>
        <w:t>YouTube (Watch Webcast)</w:t>
      </w:r>
      <w:r>
        <w:rPr>
          <w:sz w:val="28"/>
          <w:szCs w:val="28"/>
          <w:lang w:val="en-US"/>
        </w:rPr>
        <w:t xml:space="preserve"> 16 July 2019.*</w:t>
      </w:r>
    </w:p>
    <w:p w14:paraId="0DBEB822" w14:textId="77777777" w:rsidR="000F702E" w:rsidRDefault="000F702E" w:rsidP="000F702E">
      <w:pPr>
        <w:pStyle w:val="nt"/>
        <w:spacing w:before="0" w:beforeAutospacing="0" w:after="0" w:afterAutospacing="0"/>
        <w:ind w:left="709" w:hanging="709"/>
        <w:jc w:val="both"/>
        <w:rPr>
          <w:sz w:val="28"/>
          <w:szCs w:val="28"/>
          <w:lang w:val="en-US"/>
        </w:rPr>
      </w:pPr>
      <w:r>
        <w:rPr>
          <w:sz w:val="28"/>
          <w:szCs w:val="28"/>
          <w:lang w:val="en-US"/>
        </w:rPr>
        <w:tab/>
      </w:r>
      <w:hyperlink r:id="rId10" w:history="1">
        <w:r w:rsidRPr="009D5B34">
          <w:rPr>
            <w:rStyle w:val="Hipervnculo"/>
            <w:sz w:val="28"/>
            <w:szCs w:val="28"/>
            <w:lang w:val="en-US"/>
          </w:rPr>
          <w:t>https://youtu.be/ortTebs8iDw</w:t>
        </w:r>
      </w:hyperlink>
    </w:p>
    <w:p w14:paraId="68AA9E6E" w14:textId="77777777" w:rsidR="000F702E" w:rsidRPr="00AD0B0B" w:rsidRDefault="000F702E" w:rsidP="000F702E">
      <w:pPr>
        <w:pStyle w:val="nt"/>
        <w:spacing w:before="0" w:beforeAutospacing="0" w:after="0" w:afterAutospacing="0"/>
        <w:ind w:left="709" w:hanging="709"/>
        <w:jc w:val="both"/>
        <w:rPr>
          <w:sz w:val="28"/>
          <w:szCs w:val="28"/>
          <w:lang w:val="en-US"/>
        </w:rPr>
      </w:pPr>
      <w:r>
        <w:rPr>
          <w:sz w:val="28"/>
          <w:szCs w:val="28"/>
          <w:lang w:val="en-US"/>
        </w:rPr>
        <w:tab/>
        <w:t>2019</w:t>
      </w:r>
    </w:p>
    <w:p w14:paraId="1529B093" w14:textId="77777777" w:rsidR="00A42C70" w:rsidRDefault="00A42C70" w:rsidP="00A42C70">
      <w:pPr>
        <w:pStyle w:val="nt"/>
        <w:spacing w:before="0" w:beforeAutospacing="0" w:after="0" w:afterAutospacing="0"/>
        <w:ind w:left="709" w:hanging="709"/>
        <w:jc w:val="both"/>
        <w:rPr>
          <w:sz w:val="28"/>
          <w:szCs w:val="28"/>
        </w:rPr>
      </w:pPr>
    </w:p>
    <w:p w14:paraId="3F4E09BB" w14:textId="77777777" w:rsidR="00772A6D" w:rsidRDefault="00772A6D"/>
    <w:sectPr w:rsidR="00772A6D" w:rsidSect="00A42C70">
      <w:pgSz w:w="11906" w:h="16838"/>
      <w:pgMar w:top="1417" w:right="1558" w:bottom="1417" w:left="2268"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w:panose1 w:val="00000000000000000000"/>
    <w:charset w:val="00"/>
    <w:family w:val="auto"/>
    <w:pitch w:val="variable"/>
    <w:sig w:usb0="00000003" w:usb1="00000000" w:usb2="00000000" w:usb3="00000000" w:csb0="00000007"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w:panose1 w:val="00000000000000000000"/>
    <w:charset w:val="00"/>
    <w:family w:val="auto"/>
    <w:pitch w:val="variable"/>
    <w:sig w:usb0="00000003" w:usb1="00000000" w:usb2="00000000" w:usb3="00000000" w:csb0="00000003"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defaultTabStop w:val="708"/>
  <w:hyphenationZone w:val="425"/>
  <w:displayHorizontalDrawingGridEvery w:val="0"/>
  <w:displayVerticalDrawingGridEvery w:val="0"/>
  <w:doNotUseMarginsForDrawingGridOrigin/>
  <w:noPunctuationKerning/>
  <w:characterSpacingControl w:val="doNotCompress"/>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C5C07"/>
    <w:rsid w:val="000F702E"/>
    <w:rsid w:val="00114F85"/>
    <w:rsid w:val="002E6353"/>
    <w:rsid w:val="00681396"/>
    <w:rsid w:val="007461E2"/>
    <w:rsid w:val="00772A6D"/>
    <w:rsid w:val="00A42C70"/>
    <w:rsid w:val="00BC5C07"/>
    <w:rsid w:val="00CF0541"/>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119776A6"/>
  <w14:defaultImageDpi w14:val="300"/>
  <w15:docId w15:val="{73B35B2F-CEF2-E149-81AC-58EBDBC4FF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w:hAnsi="Times" w:cs="Times New Roman"/>
        <w:lang w:val="es-ES_tradnl"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ind w:left="709" w:hanging="709"/>
      <w:jc w:val="both"/>
    </w:pPr>
    <w:rPr>
      <w:sz w:val="28"/>
      <w:lang w:eastAsia="es-ES_tradnl"/>
    </w:rPr>
  </w:style>
  <w:style w:type="paragraph" w:styleId="Ttulo1">
    <w:name w:val="heading 1"/>
    <w:basedOn w:val="Normal"/>
    <w:next w:val="Normal"/>
    <w:qFormat/>
    <w:rsid w:val="00504831"/>
    <w:pPr>
      <w:keepNext/>
      <w:spacing w:before="240" w:after="60"/>
      <w:outlineLvl w:val="0"/>
    </w:pPr>
    <w:rPr>
      <w:rFonts w:ascii="Arial" w:hAnsi="Arial"/>
      <w:b/>
      <w:kern w:val="32"/>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rPr>
      <w:color w:val="0000FF"/>
      <w:u w:val="single"/>
    </w:rPr>
  </w:style>
  <w:style w:type="paragraph" w:customStyle="1" w:styleId="nt">
    <w:name w:val="nt"/>
    <w:basedOn w:val="Normal"/>
    <w:rsid w:val="00A42C70"/>
    <w:pPr>
      <w:spacing w:before="100" w:beforeAutospacing="1" w:after="100" w:afterAutospacing="1"/>
      <w:ind w:left="0" w:firstLine="0"/>
      <w:jc w:val="left"/>
    </w:pPr>
    <w:rPr>
      <w:rFonts w:eastAsia="Times New Roman"/>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piderwick.es" TargetMode="External"/><Relationship Id="rId3" Type="http://schemas.openxmlformats.org/officeDocument/2006/relationships/webSettings" Target="webSettings.xml"/><Relationship Id="rId7" Type="http://schemas.openxmlformats.org/officeDocument/2006/relationships/hyperlink" Target="http://ia350640.us.archive.org/1/items/philologicalessa00tysouoft/philologicalessa00tysouoft_bw.pdf"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archive.org/details/philologicalessa00tysouoft" TargetMode="External"/><Relationship Id="rId11" Type="http://schemas.openxmlformats.org/officeDocument/2006/relationships/fontTable" Target="fontTable.xml"/><Relationship Id="rId5" Type="http://schemas.openxmlformats.org/officeDocument/2006/relationships/hyperlink" Target="https://doi.org/10.1515/9783110626117-017" TargetMode="External"/><Relationship Id="rId10" Type="http://schemas.openxmlformats.org/officeDocument/2006/relationships/hyperlink" Target="https://youtu.be/ortTebs8iDw" TargetMode="External"/><Relationship Id="rId4" Type="http://schemas.openxmlformats.org/officeDocument/2006/relationships/hyperlink" Target="http://bit.ly/abibliog" TargetMode="External"/><Relationship Id="rId9" Type="http://schemas.openxmlformats.org/officeDocument/2006/relationships/hyperlink" Target="https://youtu.be/FAGNd7vAZJ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4</Pages>
  <Words>888</Words>
  <Characters>4884</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from</vt:lpstr>
    </vt:vector>
  </TitlesOfParts>
  <Company>Universidad de Zaragoza</Company>
  <LinksUpToDate>false</LinksUpToDate>
  <CharactersWithSpaces>5761</CharactersWithSpaces>
  <SharedDoc>false</SharedDoc>
  <HLinks>
    <vt:vector size="24" baseType="variant">
      <vt:variant>
        <vt:i4>5308445</vt:i4>
      </vt:variant>
      <vt:variant>
        <vt:i4>9</vt:i4>
      </vt:variant>
      <vt:variant>
        <vt:i4>0</vt:i4>
      </vt:variant>
      <vt:variant>
        <vt:i4>5</vt:i4>
      </vt:variant>
      <vt:variant>
        <vt:lpwstr>http://www.spiderwick.es</vt:lpwstr>
      </vt:variant>
      <vt:variant>
        <vt:lpwstr/>
      </vt:variant>
      <vt:variant>
        <vt:i4>3407979</vt:i4>
      </vt:variant>
      <vt:variant>
        <vt:i4>6</vt:i4>
      </vt:variant>
      <vt:variant>
        <vt:i4>0</vt:i4>
      </vt:variant>
      <vt:variant>
        <vt:i4>5</vt:i4>
      </vt:variant>
      <vt:variant>
        <vt:lpwstr>http://ia350640.us.archive.org/1/items/philologicalessa00tysouoft/philologicalessa00tysouoft_bw.pdf</vt:lpwstr>
      </vt:variant>
      <vt:variant>
        <vt:lpwstr/>
      </vt:variant>
      <vt:variant>
        <vt:i4>2555908</vt:i4>
      </vt:variant>
      <vt:variant>
        <vt:i4>3</vt:i4>
      </vt:variant>
      <vt:variant>
        <vt:i4>0</vt:i4>
      </vt:variant>
      <vt:variant>
        <vt:i4>5</vt:i4>
      </vt:variant>
      <vt:variant>
        <vt:lpwstr>http://www.archive.org/details/philologicalessa00tysouoft</vt:lpwstr>
      </vt:variant>
      <vt:variant>
        <vt:lpwstr/>
      </vt:variant>
      <vt:variant>
        <vt:i4>8192047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subject/>
  <dc:creator>José Angel García Landa</dc:creator>
  <cp:keywords/>
  <cp:lastModifiedBy>José Ángel García Landa</cp:lastModifiedBy>
  <cp:revision>8</cp:revision>
  <dcterms:created xsi:type="dcterms:W3CDTF">2017-07-02T16:48:00Z</dcterms:created>
  <dcterms:modified xsi:type="dcterms:W3CDTF">2020-08-28T19:57:00Z</dcterms:modified>
</cp:coreProperties>
</file>