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A7DAA" w14:textId="77777777" w:rsidR="00021266" w:rsidRPr="00F50959" w:rsidRDefault="00021266" w:rsidP="00021266">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103C30B" w14:textId="77777777" w:rsidR="00021266" w:rsidRPr="003544E6" w:rsidRDefault="00021266" w:rsidP="00021266">
      <w:pPr>
        <w:jc w:val="center"/>
        <w:rPr>
          <w:smallCaps/>
          <w:sz w:val="24"/>
          <w:lang w:val="en-US"/>
        </w:rPr>
      </w:pPr>
      <w:r w:rsidRPr="003544E6">
        <w:rPr>
          <w:smallCaps/>
          <w:sz w:val="24"/>
          <w:lang w:val="en-US"/>
        </w:rPr>
        <w:t>A Bibliography of Literary Theory, Criticism and Philology</w:t>
      </w:r>
    </w:p>
    <w:p w14:paraId="585E4021" w14:textId="77777777" w:rsidR="00021266" w:rsidRPr="003544E6" w:rsidRDefault="00021266" w:rsidP="00021266">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32CF289A" w14:textId="77777777" w:rsidR="00021266" w:rsidRPr="003544E6" w:rsidRDefault="00021266" w:rsidP="00021266">
      <w:pPr>
        <w:ind w:right="-1"/>
        <w:jc w:val="center"/>
        <w:rPr>
          <w:sz w:val="24"/>
          <w:lang w:val="es-ES"/>
        </w:rPr>
      </w:pPr>
      <w:r w:rsidRPr="003544E6">
        <w:rPr>
          <w:sz w:val="24"/>
          <w:lang w:val="es-ES"/>
        </w:rPr>
        <w:t xml:space="preserve">by José Ángel </w:t>
      </w:r>
      <w:r w:rsidRPr="003544E6">
        <w:rPr>
          <w:smallCaps/>
          <w:sz w:val="24"/>
          <w:lang w:val="es-ES"/>
        </w:rPr>
        <w:t>García Landa</w:t>
      </w:r>
    </w:p>
    <w:p w14:paraId="50556407" w14:textId="77777777" w:rsidR="00021266" w:rsidRPr="00D453DF" w:rsidRDefault="00021266" w:rsidP="00021266">
      <w:pPr>
        <w:tabs>
          <w:tab w:val="left" w:pos="2835"/>
        </w:tabs>
        <w:ind w:right="-1"/>
        <w:jc w:val="center"/>
        <w:rPr>
          <w:sz w:val="24"/>
          <w:lang w:val="en-US"/>
        </w:rPr>
      </w:pPr>
      <w:r w:rsidRPr="00D453DF">
        <w:rPr>
          <w:sz w:val="24"/>
          <w:lang w:val="en-US"/>
        </w:rPr>
        <w:t>(University of Zaragoza, Spain)</w:t>
      </w:r>
    </w:p>
    <w:p w14:paraId="76EB3057" w14:textId="77777777" w:rsidR="00021266" w:rsidRPr="00D453DF" w:rsidRDefault="00021266" w:rsidP="00021266">
      <w:pPr>
        <w:jc w:val="center"/>
        <w:rPr>
          <w:sz w:val="24"/>
          <w:lang w:val="en-US"/>
        </w:rPr>
      </w:pPr>
    </w:p>
    <w:bookmarkEnd w:id="0"/>
    <w:bookmarkEnd w:id="1"/>
    <w:p w14:paraId="37AA649B" w14:textId="77777777" w:rsidR="00021266" w:rsidRPr="00D453DF" w:rsidRDefault="00021266" w:rsidP="00021266">
      <w:pPr>
        <w:ind w:left="0" w:firstLine="0"/>
        <w:jc w:val="center"/>
        <w:rPr>
          <w:color w:val="000000"/>
          <w:sz w:val="24"/>
          <w:lang w:val="en-US"/>
        </w:rPr>
      </w:pPr>
    </w:p>
    <w:p w14:paraId="55845C32" w14:textId="77777777" w:rsidR="00E45770" w:rsidRPr="00021266" w:rsidRDefault="00E45770">
      <w:pPr>
        <w:ind w:left="0" w:firstLine="0"/>
        <w:jc w:val="center"/>
        <w:rPr>
          <w:color w:val="000000"/>
          <w:lang w:val="en-US"/>
        </w:rPr>
      </w:pPr>
    </w:p>
    <w:p w14:paraId="51D1CD12" w14:textId="77777777" w:rsidR="00E45770" w:rsidRPr="00021266" w:rsidRDefault="00E45770" w:rsidP="00E45770">
      <w:pPr>
        <w:pStyle w:val="Ttulo1"/>
        <w:rPr>
          <w:rFonts w:ascii="Times" w:hAnsi="Times"/>
          <w:smallCaps/>
          <w:sz w:val="36"/>
          <w:lang w:val="en-US"/>
        </w:rPr>
      </w:pPr>
      <w:r w:rsidRPr="00021266">
        <w:rPr>
          <w:rFonts w:ascii="Times" w:hAnsi="Times"/>
          <w:smallCaps/>
          <w:sz w:val="36"/>
          <w:lang w:val="en-US"/>
        </w:rPr>
        <w:t>Intimacy</w:t>
      </w:r>
    </w:p>
    <w:p w14:paraId="78B4FC62" w14:textId="77777777" w:rsidR="00E45770" w:rsidRPr="00021266" w:rsidRDefault="00E45770">
      <w:pPr>
        <w:rPr>
          <w:b/>
          <w:lang w:val="en-US"/>
        </w:rPr>
      </w:pPr>
    </w:p>
    <w:p w14:paraId="52433B6E" w14:textId="77777777" w:rsidR="00E45770" w:rsidRPr="00021266" w:rsidRDefault="00E45770">
      <w:pPr>
        <w:rPr>
          <w:b/>
          <w:lang w:val="en-US"/>
        </w:rPr>
      </w:pPr>
    </w:p>
    <w:p w14:paraId="784BC04D" w14:textId="77777777" w:rsidR="00E45770" w:rsidRDefault="00E45770">
      <w:r w:rsidRPr="00021266">
        <w:rPr>
          <w:lang w:val="en-US"/>
        </w:rPr>
        <w:t xml:space="preserve">Amat, Nuria. </w:t>
      </w:r>
      <w:r>
        <w:rPr>
          <w:i/>
        </w:rPr>
        <w:t>La intimidad.</w:t>
      </w:r>
      <w:r>
        <w:t xml:space="preserve"> Madrid: Alfaguara, 1997.</w:t>
      </w:r>
    </w:p>
    <w:p w14:paraId="0D1D45E8" w14:textId="77777777" w:rsidR="00E45770" w:rsidRDefault="00E45770">
      <w:r>
        <w:t xml:space="preserve">Arizti, Bárbara. </w:t>
      </w:r>
      <w:r w:rsidRPr="00021266">
        <w:rPr>
          <w:i/>
          <w:lang w:val="en-US"/>
        </w:rPr>
        <w:t xml:space="preserve">Textuality as Striptease: The Discourses of Intimacy in David Lodge's </w:t>
      </w:r>
      <w:r w:rsidRPr="00021266">
        <w:rPr>
          <w:i/>
          <w:smallCaps/>
          <w:lang w:val="en-US"/>
        </w:rPr>
        <w:t>Changing Places</w:t>
      </w:r>
      <w:r w:rsidRPr="00021266">
        <w:rPr>
          <w:i/>
          <w:lang w:val="en-US"/>
        </w:rPr>
        <w:t xml:space="preserve"> and </w:t>
      </w:r>
      <w:r w:rsidRPr="00021266">
        <w:rPr>
          <w:i/>
          <w:smallCaps/>
          <w:lang w:val="en-US"/>
        </w:rPr>
        <w:t>Small World.</w:t>
      </w:r>
      <w:r w:rsidRPr="00021266">
        <w:rPr>
          <w:smallCaps/>
          <w:lang w:val="en-US"/>
        </w:rPr>
        <w:t xml:space="preserve"> </w:t>
      </w:r>
      <w:r>
        <w:rPr>
          <w:smallCaps/>
        </w:rPr>
        <w:t>(</w:t>
      </w:r>
      <w:r>
        <w:t>Anglo-Amerikanische Studien/Anglo-American Studies, 20). Frankfurt am Main: Peter Lang, 2002.*</w:t>
      </w:r>
    </w:p>
    <w:p w14:paraId="370F998B" w14:textId="77777777" w:rsidR="00E45770" w:rsidRPr="00B8355E" w:rsidRDefault="00E45770" w:rsidP="00E45770">
      <w:r w:rsidRPr="00B8355E">
        <w:t xml:space="preserve">Broadbent, Stefana. "How the Internet Enables Intimacy." </w:t>
      </w:r>
      <w:r w:rsidRPr="00B8355E">
        <w:rPr>
          <w:i/>
        </w:rPr>
        <w:t>TED</w:t>
      </w:r>
      <w:r w:rsidRPr="00B8355E">
        <w:t xml:space="preserve"> (Nov. 2009). </w:t>
      </w:r>
    </w:p>
    <w:p w14:paraId="6C822F2D" w14:textId="77777777" w:rsidR="00E45770" w:rsidRDefault="00E45770" w:rsidP="00E45770">
      <w:r w:rsidRPr="00B8355E">
        <w:tab/>
      </w:r>
      <w:hyperlink r:id="rId5" w:history="1">
        <w:r w:rsidRPr="004A6E14">
          <w:rPr>
            <w:rStyle w:val="Hipervnculo"/>
          </w:rPr>
          <w:t>http://www.ted.com/talks/stefana_broadbent_how_the_internet_enables_intimacy.html</w:t>
        </w:r>
      </w:hyperlink>
    </w:p>
    <w:p w14:paraId="5958CEB4" w14:textId="77777777" w:rsidR="00E45770" w:rsidRDefault="00E45770" w:rsidP="00E45770">
      <w:r>
        <w:tab/>
        <w:t>2009</w:t>
      </w:r>
    </w:p>
    <w:p w14:paraId="3EFEA4E2" w14:textId="77777777" w:rsidR="00E45770" w:rsidRDefault="00E45770">
      <w:pPr>
        <w:pStyle w:val="Sangradetextonormal"/>
      </w:pPr>
      <w:r>
        <w:t xml:space="preserve">Calvo González, José. "La intimidad en el espejo de los media. Una mirada desde la Literatura y el Derecho." In </w:t>
      </w:r>
      <w:r>
        <w:rPr>
          <w:i/>
        </w:rPr>
        <w:t>Derecho Comparado de la Información, Instituto de Investigaciones Jurídicas de la UNAM</w:t>
      </w:r>
      <w:r>
        <w:t xml:space="preserve"> (Universidad Autónoma Nacional de México) 8 (July-Dec 2006): 97-136.</w:t>
      </w:r>
    </w:p>
    <w:p w14:paraId="4A08559B" w14:textId="77777777" w:rsidR="00E45770" w:rsidRPr="008810FE" w:rsidRDefault="00E45770" w:rsidP="00E45770">
      <w:pPr>
        <w:rPr>
          <w:color w:val="000000"/>
        </w:rPr>
      </w:pPr>
      <w:r w:rsidRPr="008810FE">
        <w:rPr>
          <w:color w:val="000000"/>
        </w:rPr>
        <w:t xml:space="preserve">Caneda Cabrera, Teresa. "Modernist Women Writers and the Construction of Alternative Spaces: Unveiling Secret Pleasures  in Katherine Mansfield's 'Bliss'." In </w:t>
      </w:r>
      <w:r w:rsidRPr="008810FE">
        <w:rPr>
          <w:i/>
          <w:color w:val="000000"/>
        </w:rPr>
        <w:t>Literature, Gender, Space</w:t>
      </w:r>
      <w:r w:rsidRPr="008810FE">
        <w:rPr>
          <w:color w:val="000000"/>
        </w:rPr>
        <w:t>. Ed. Sonia Villegas-López and Beatriz  Domínguez-García Huelva: Servicio de Publicaciones de la  Universidad de Huelva, 2004.</w:t>
      </w:r>
    </w:p>
    <w:p w14:paraId="3CC8FD8A" w14:textId="77777777" w:rsidR="00E45770" w:rsidRDefault="00E45770">
      <w:r>
        <w:t xml:space="preserve">Castilla del Pino, Carlos. "Teoría de la intimidad." In </w:t>
      </w:r>
      <w:r>
        <w:rPr>
          <w:i/>
        </w:rPr>
        <w:t>El diario íntimo. Revista de Occidente</w:t>
      </w:r>
      <w:r>
        <w:t xml:space="preserve"> 182-183 (July-August 1996): 15-30.*</w:t>
      </w:r>
    </w:p>
    <w:p w14:paraId="05B375FF" w14:textId="77777777" w:rsidR="00E45770" w:rsidRDefault="00E45770">
      <w:r>
        <w:t xml:space="preserve">Chase, Karen and Michael Levenson. </w:t>
      </w:r>
      <w:r>
        <w:rPr>
          <w:i/>
        </w:rPr>
        <w:t>The Spectacle of Intimacy: A Public Life for the Victorian Family.</w:t>
      </w:r>
      <w:r>
        <w:t xml:space="preserve"> (Literature in History). Princeton (NJ): Princeton UP, 2000.*</w:t>
      </w:r>
    </w:p>
    <w:p w14:paraId="50C26977" w14:textId="77777777" w:rsidR="00E45770" w:rsidRDefault="00E45770">
      <w:pPr>
        <w:ind w:left="760" w:hanging="760"/>
      </w:pPr>
      <w:r>
        <w:t xml:space="preserve">Crowther, C. Edward. </w:t>
      </w:r>
      <w:r>
        <w:rPr>
          <w:i/>
        </w:rPr>
        <w:t>Intimacy: Strategies for Successful Relationships.</w:t>
      </w:r>
      <w:r>
        <w:t xml:space="preserve"> New York: Dell, 1988.</w:t>
      </w:r>
    </w:p>
    <w:p w14:paraId="4D54CC0D" w14:textId="77777777" w:rsidR="00E45770" w:rsidRDefault="00E45770" w:rsidP="00E45770">
      <w:r>
        <w:t xml:space="preserve">Dissanayake, Ellen. </w:t>
      </w:r>
      <w:r w:rsidRPr="009C642F">
        <w:rPr>
          <w:i/>
        </w:rPr>
        <w:t>Art and Intimacy: How the Arts Began</w:t>
      </w:r>
      <w:r>
        <w:t>. Seattle: U of Washington P, 2000.</w:t>
      </w:r>
    </w:p>
    <w:p w14:paraId="4924F60C" w14:textId="77777777" w:rsidR="00E45770" w:rsidRDefault="00E45770">
      <w:r>
        <w:lastRenderedPageBreak/>
        <w:t xml:space="preserve">Dimitrijevic, Emilija. </w:t>
      </w:r>
      <w:r>
        <w:rPr>
          <w:i/>
        </w:rPr>
        <w:t>Intimacy and Identity in the Postmodern Novel.</w:t>
      </w:r>
      <w:r>
        <w:t xml:space="preserve"> Pieterlen (Switzerland): Peter Lang, 2008. (Byatt, Carter, Winterson).</w:t>
      </w:r>
    </w:p>
    <w:p w14:paraId="2A0016B5" w14:textId="77777777" w:rsidR="00C502F2" w:rsidRDefault="00C502F2" w:rsidP="00C502F2">
      <w:pPr>
        <w:ind w:left="760" w:hanging="760"/>
      </w:pPr>
      <w:r>
        <w:t xml:space="preserve">Giddens, Anthony.  </w:t>
      </w:r>
      <w:r>
        <w:rPr>
          <w:i/>
        </w:rPr>
        <w:t>The Transformation of Intimacy: Sexuality, Love and Eroticism in Modern Societies.</w:t>
      </w:r>
      <w:r>
        <w:t xml:space="preserve"> Cambridge: Polity Press, 1992.* 1993.</w:t>
      </w:r>
    </w:p>
    <w:p w14:paraId="6073EA41" w14:textId="77777777" w:rsidR="00E45770" w:rsidRDefault="00E45770">
      <w:r>
        <w:t xml:space="preserve">"Intimacy." </w:t>
      </w:r>
      <w:r>
        <w:rPr>
          <w:i/>
        </w:rPr>
        <w:t>Critical Inquiry</w:t>
      </w:r>
      <w:r>
        <w:t xml:space="preserve"> (1998).</w:t>
      </w:r>
    </w:p>
    <w:p w14:paraId="59EEAAE9" w14:textId="77777777" w:rsidR="00E45770" w:rsidRDefault="00E45770">
      <w:r>
        <w:t xml:space="preserve">Lewison, Janet. "Ambivalent Hierarchies of Intimacy in </w:t>
      </w:r>
      <w:r>
        <w:rPr>
          <w:i/>
        </w:rPr>
        <w:t xml:space="preserve">Bleak House." </w:t>
      </w:r>
      <w:r>
        <w:t xml:space="preserve">In </w:t>
      </w:r>
      <w:r>
        <w:rPr>
          <w:i/>
        </w:rPr>
        <w:t>The Devil Himself: Villainy in Detective Fiction and Film.</w:t>
      </w:r>
      <w:r>
        <w:t xml:space="preserve"> Ed. Stacy Gillis and Philippa Gates. Westport (CT): Greenwood Press, 2002. 25-38.*</w:t>
      </w:r>
    </w:p>
    <w:p w14:paraId="341F8AAE" w14:textId="77777777" w:rsidR="00E45770" w:rsidRDefault="00E45770">
      <w:pPr>
        <w:ind w:left="760" w:hanging="760"/>
      </w:pPr>
      <w:r>
        <w:t xml:space="preserve">Luhmann, Niklas. </w:t>
      </w:r>
      <w:r>
        <w:rPr>
          <w:i/>
        </w:rPr>
        <w:t>Love as Passion: The Codification of Intimacy.</w:t>
      </w:r>
      <w:r>
        <w:t xml:space="preserve"> Trans. Jeremy Gaines and Doris L. Jones. Cambridge (MA): Harvard UP, 1986; Cambridge: Polity, 1986.</w:t>
      </w:r>
    </w:p>
    <w:p w14:paraId="39180D7A" w14:textId="77777777" w:rsidR="00E45770" w:rsidRDefault="00E45770">
      <w:r>
        <w:t xml:space="preserve">Luthman, S. </w:t>
      </w:r>
      <w:r>
        <w:rPr>
          <w:i/>
        </w:rPr>
        <w:t>Intimacy.</w:t>
      </w:r>
      <w:r>
        <w:t xml:space="preserve"> Nash, 1972.</w:t>
      </w:r>
    </w:p>
    <w:p w14:paraId="6AC9DA1C" w14:textId="77777777" w:rsidR="00E45770" w:rsidRDefault="00E45770">
      <w:r>
        <w:t xml:space="preserve">Morris, Desmond. </w:t>
      </w:r>
      <w:r>
        <w:rPr>
          <w:i/>
        </w:rPr>
        <w:t>Intimate Behavior.</w:t>
      </w:r>
      <w:r>
        <w:t xml:space="preserve"> Bantam, 1971.</w:t>
      </w:r>
    </w:p>
    <w:p w14:paraId="5CC14760" w14:textId="77777777" w:rsidR="00E45770" w:rsidRDefault="00E45770">
      <w:r>
        <w:t xml:space="preserve">_____. </w:t>
      </w:r>
      <w:r>
        <w:rPr>
          <w:i/>
        </w:rPr>
        <w:t>El comportamiento íntimo.</w:t>
      </w:r>
      <w:r>
        <w:t xml:space="preserve"> Barcelona: Plaza &amp; Janés, 1984.</w:t>
      </w:r>
    </w:p>
    <w:p w14:paraId="7DDC1A98" w14:textId="77777777" w:rsidR="00E45770" w:rsidRPr="000B5DFE" w:rsidRDefault="00E45770">
      <w:pPr>
        <w:rPr>
          <w:bCs/>
          <w:lang w:val="en-US"/>
        </w:rPr>
      </w:pPr>
      <w:r w:rsidRPr="000B5DFE">
        <w:rPr>
          <w:bCs/>
          <w:lang w:val="en-US"/>
        </w:rPr>
        <w:t xml:space="preserve">Ranum, O. "The Refuges of Intimacy." In </w:t>
      </w:r>
      <w:r w:rsidRPr="000B5DFE">
        <w:rPr>
          <w:bCs/>
          <w:i/>
          <w:lang w:val="en-US"/>
        </w:rPr>
        <w:t xml:space="preserve">A History of Private Life, Vol. 3: Passions of the Renaissance. </w:t>
      </w:r>
      <w:r w:rsidRPr="000B5DFE">
        <w:rPr>
          <w:bCs/>
          <w:lang w:val="en-US"/>
        </w:rPr>
        <w:t>Ed. Roger Chartier. Cambridge (MA): Harvard UP-Belknap P, 1989. 207-63.</w:t>
      </w:r>
    </w:p>
    <w:p w14:paraId="7FF5288F" w14:textId="77777777" w:rsidR="00E45770" w:rsidRDefault="00E45770">
      <w:r>
        <w:t xml:space="preserve">Rousset, Jean. </w:t>
      </w:r>
      <w:r>
        <w:rPr>
          <w:i/>
        </w:rPr>
        <w:t>Le Lecteur intime: Du Balzac au Journal.</w:t>
      </w:r>
      <w:r>
        <w:t xml:space="preserve"> Paris: José Corti, 1985.</w:t>
      </w:r>
    </w:p>
    <w:p w14:paraId="7B21F327" w14:textId="77777777" w:rsidR="00E45770" w:rsidRDefault="00E45770">
      <w:pPr>
        <w:ind w:left="760" w:hanging="760"/>
      </w:pPr>
      <w:r>
        <w:t xml:space="preserve">Rubin, Lillian. </w:t>
      </w:r>
      <w:r>
        <w:rPr>
          <w:i/>
        </w:rPr>
        <w:t xml:space="preserve">Intimate Strangers. </w:t>
      </w:r>
      <w:r>
        <w:t>New York: Harper and Row, 1983.</w:t>
      </w:r>
    </w:p>
    <w:p w14:paraId="607A0D16" w14:textId="77777777" w:rsidR="00C502F2" w:rsidRPr="00146905" w:rsidRDefault="00C502F2" w:rsidP="00C502F2">
      <w:pPr>
        <w:rPr>
          <w:lang w:eastAsia="en-US"/>
        </w:rPr>
      </w:pPr>
      <w:r>
        <w:rPr>
          <w:lang w:eastAsia="en-US"/>
        </w:rPr>
        <w:t xml:space="preserve">Shumsay, David R. </w:t>
      </w:r>
      <w:r w:rsidRPr="007E3B5B">
        <w:rPr>
          <w:i/>
          <w:lang w:eastAsia="en-US"/>
        </w:rPr>
        <w:t>Modern Love: Romance, Intimacy, and the Marriage Crisis</w:t>
      </w:r>
      <w:r>
        <w:rPr>
          <w:i/>
          <w:lang w:eastAsia="en-US"/>
        </w:rPr>
        <w:t>.</w:t>
      </w:r>
      <w:r>
        <w:rPr>
          <w:lang w:eastAsia="en-US"/>
        </w:rPr>
        <w:t xml:space="preserve"> New York: New York UP, 2004.</w:t>
      </w:r>
    </w:p>
    <w:p w14:paraId="4554F0D0" w14:textId="77777777" w:rsidR="00FD6965" w:rsidRDefault="00FD6965" w:rsidP="00FD6965">
      <w:r>
        <w:t xml:space="preserve">Toscano, Manuel. "Sobre el concepto de privacidad: La relación entre privacidad e intimidad." </w:t>
      </w:r>
      <w:r>
        <w:rPr>
          <w:i/>
        </w:rPr>
        <w:t>Isegoría</w:t>
      </w:r>
      <w:r>
        <w:t xml:space="preserve"> 57 (2017).*</w:t>
      </w:r>
    </w:p>
    <w:p w14:paraId="66A74403" w14:textId="77777777" w:rsidR="00FD6965" w:rsidRPr="00D92ABC" w:rsidRDefault="00FD6965" w:rsidP="00FD6965">
      <w:r>
        <w:tab/>
      </w:r>
      <w:r>
        <w:rPr>
          <w:rFonts w:eastAsia="Times New Roman"/>
        </w:rPr>
        <w:t xml:space="preserve">DOI: </w:t>
      </w:r>
      <w:hyperlink r:id="rId6" w:history="1">
        <w:r>
          <w:rPr>
            <w:rStyle w:val="Hipervnculo"/>
            <w:rFonts w:eastAsia="Times New Roman"/>
          </w:rPr>
          <w:t>http://dx.doi.org/10.3989/isegoria.2017.057.06</w:t>
        </w:r>
      </w:hyperlink>
    </w:p>
    <w:p w14:paraId="39E908DF" w14:textId="77777777" w:rsidR="00FD6965" w:rsidRDefault="00FD6965" w:rsidP="00FD6965">
      <w:r>
        <w:tab/>
      </w:r>
      <w:hyperlink r:id="rId7" w:history="1">
        <w:r w:rsidRPr="00177E83">
          <w:rPr>
            <w:rStyle w:val="Hipervnculo"/>
          </w:rPr>
          <w:t>http://isegoria.revistas.csic.es/index.php/isegoria/article/view/994</w:t>
        </w:r>
      </w:hyperlink>
    </w:p>
    <w:p w14:paraId="3C062E6D" w14:textId="77777777" w:rsidR="00FD6965" w:rsidRDefault="00FD6965" w:rsidP="00FD6965">
      <w:r>
        <w:tab/>
        <w:t>2017</w:t>
      </w:r>
    </w:p>
    <w:p w14:paraId="542FD627" w14:textId="77777777" w:rsidR="00E45770" w:rsidRDefault="00E45770">
      <w:pPr>
        <w:rPr>
          <w:color w:val="000000"/>
        </w:rPr>
      </w:pPr>
      <w:r>
        <w:rPr>
          <w:color w:val="000000"/>
        </w:rPr>
        <w:t xml:space="preserve">Vendler, Helen. </w:t>
      </w:r>
      <w:r>
        <w:rPr>
          <w:i/>
          <w:color w:val="000000"/>
        </w:rPr>
        <w:t>Invisible Listeners: Lyric Intimacy in Herbert, Whitman, and Ashbery.</w:t>
      </w:r>
      <w:r>
        <w:rPr>
          <w:color w:val="000000"/>
        </w:rPr>
        <w:t xml:space="preserve"> 2005.</w:t>
      </w:r>
    </w:p>
    <w:p w14:paraId="4A3765BE" w14:textId="77777777" w:rsidR="00695F58" w:rsidRPr="00695F58" w:rsidRDefault="00695F58" w:rsidP="00695F58">
      <w:pPr>
        <w:tabs>
          <w:tab w:val="left" w:pos="7627"/>
        </w:tabs>
        <w:rPr>
          <w:rFonts w:eastAsia="Times New Roman"/>
          <w:i/>
        </w:rPr>
      </w:pPr>
      <w:r>
        <w:rPr>
          <w:rFonts w:eastAsia="Times New Roman"/>
        </w:rPr>
        <w:t xml:space="preserve">Wakana, Maya Higashi. </w:t>
      </w:r>
      <w:r>
        <w:rPr>
          <w:rFonts w:eastAsia="Times New Roman"/>
          <w:i/>
        </w:rPr>
        <w:t>Performing Intimacies with Hawthorne, Austen, Wharton and George Eliot: A Microsocial Approach.</w:t>
      </w:r>
      <w:r>
        <w:rPr>
          <w:rFonts w:eastAsia="Times New Roman"/>
        </w:rPr>
        <w:t xml:space="preserve"> Springer, 2018. Online.  </w:t>
      </w:r>
      <w:r>
        <w:rPr>
          <w:rFonts w:eastAsia="Times New Roman"/>
          <w:i/>
        </w:rPr>
        <w:t>Springer</w:t>
      </w:r>
      <w:r>
        <w:rPr>
          <w:rFonts w:eastAsia="Times New Roman"/>
        </w:rPr>
        <w:t xml:space="preserve"> 28 Aug. 2018.*</w:t>
      </w:r>
    </w:p>
    <w:p w14:paraId="4A47001E" w14:textId="77777777" w:rsidR="00695F58" w:rsidRPr="00090B67" w:rsidRDefault="00695F58" w:rsidP="00695F58">
      <w:pPr>
        <w:tabs>
          <w:tab w:val="left" w:pos="7627"/>
        </w:tabs>
        <w:rPr>
          <w:rFonts w:eastAsia="Times New Roman"/>
        </w:rPr>
      </w:pPr>
      <w:r>
        <w:tab/>
      </w:r>
      <w:hyperlink r:id="rId8" w:history="1">
        <w:r w:rsidRPr="00961E71">
          <w:rPr>
            <w:rStyle w:val="Hipervnculo"/>
          </w:rPr>
          <w:t>https://link.springer.com/book/10.1007/978-3-319-93991-9</w:t>
        </w:r>
      </w:hyperlink>
      <w:r>
        <w:t xml:space="preserve"> </w:t>
      </w:r>
    </w:p>
    <w:p w14:paraId="20DC4D6D" w14:textId="77777777" w:rsidR="00695F58" w:rsidRDefault="00695F58" w:rsidP="00695F58">
      <w:pPr>
        <w:tabs>
          <w:tab w:val="left" w:pos="7627"/>
        </w:tabs>
        <w:rPr>
          <w:rFonts w:eastAsia="Times New Roman"/>
        </w:rPr>
      </w:pPr>
      <w:r>
        <w:rPr>
          <w:rFonts w:eastAsia="Times New Roman"/>
        </w:rPr>
        <w:tab/>
        <w:t>2018</w:t>
      </w:r>
    </w:p>
    <w:p w14:paraId="3E930FDC" w14:textId="77777777" w:rsidR="005B2D2C" w:rsidRPr="00F559EE" w:rsidRDefault="005B2D2C" w:rsidP="005B2D2C">
      <w:pPr>
        <w:rPr>
          <w:color w:val="000000"/>
        </w:rPr>
      </w:pPr>
      <w:r>
        <w:rPr>
          <w:color w:val="000000"/>
        </w:rPr>
        <w:t xml:space="preserve">Zamora Vicente, Alonso. </w:t>
      </w:r>
      <w:r>
        <w:rPr>
          <w:i/>
          <w:color w:val="000000"/>
        </w:rPr>
        <w:t>Lengua, literatura, intimidad.</w:t>
      </w:r>
      <w:r>
        <w:rPr>
          <w:color w:val="000000"/>
        </w:rPr>
        <w:t xml:space="preserve"> 1966.</w:t>
      </w:r>
    </w:p>
    <w:p w14:paraId="2AD44CC8" w14:textId="77777777" w:rsidR="00E45770" w:rsidRDefault="00E45770"/>
    <w:p w14:paraId="2D9250AD" w14:textId="77777777" w:rsidR="00E45770" w:rsidRDefault="00E45770"/>
    <w:p w14:paraId="612DC347" w14:textId="77777777" w:rsidR="00E45770" w:rsidRDefault="00E45770"/>
    <w:p w14:paraId="33A9711B" w14:textId="77777777" w:rsidR="00E45770" w:rsidRDefault="00E45770"/>
    <w:p w14:paraId="0664EB62" w14:textId="77777777" w:rsidR="00E45770" w:rsidRDefault="00E45770">
      <w:r>
        <w:t>Films</w:t>
      </w:r>
    </w:p>
    <w:p w14:paraId="68A6C885" w14:textId="77777777" w:rsidR="00E45770" w:rsidRDefault="00E45770"/>
    <w:p w14:paraId="61677FD0" w14:textId="77777777" w:rsidR="00E45770" w:rsidRDefault="00E45770">
      <w:pPr>
        <w:rPr>
          <w:i/>
        </w:rPr>
      </w:pPr>
      <w:r>
        <w:rPr>
          <w:i/>
        </w:rPr>
        <w:t>Deathwatch.</w:t>
      </w:r>
      <w:r>
        <w:t xml:space="preserve"> Film. Dir. Bertrand Tavernier. 1979. (</w:t>
      </w:r>
      <w:r>
        <w:rPr>
          <w:i/>
        </w:rPr>
        <w:t>La mort en direct).</w:t>
      </w:r>
    </w:p>
    <w:p w14:paraId="5A9F452C" w14:textId="77777777" w:rsidR="00E45770" w:rsidRDefault="00E45770">
      <w:pPr>
        <w:rPr>
          <w:color w:val="000000"/>
        </w:rPr>
      </w:pPr>
      <w:r>
        <w:rPr>
          <w:color w:val="000000"/>
        </w:rPr>
        <w:t xml:space="preserve">_____. </w:t>
      </w:r>
      <w:r>
        <w:rPr>
          <w:i/>
          <w:color w:val="000000"/>
        </w:rPr>
        <w:t>La Mort en Direct.</w:t>
      </w:r>
      <w:r>
        <w:rPr>
          <w:color w:val="000000"/>
        </w:rPr>
        <w:t xml:space="preserve"> Dir. and coprod. Bertrand Tavernier. Written by David Rayfiel and Bertrand Tavernier. Cast: Romy Schneider, Harvey Keitel, Harry Dean Stanton, Thérèse Liotard, Caroline Langrishe, William Russel, Vadim Glowna, Eva Maria Mbinere, Bertrand Wicki, Max von Sydow. Photog. Pierre William Glenn. Sound by Michel Desrois. Sets by Tony Pratt and Bern Lepel. Costumes by Judy Moorcroft. Ed. Armand Psenny and Michael Ellis. Music by Antoine Duhamel. Prod. des. Louis Wipf. Exec. prod. Jean Serge Breton. Selta Films / Little Bear / Sarra Films / Gaumont / Antenne 2 / TV 14 Munich, 1980. </w:t>
      </w:r>
    </w:p>
    <w:p w14:paraId="2B2D976E" w14:textId="77777777" w:rsidR="00E45770" w:rsidRDefault="00E45770">
      <w:pPr>
        <w:rPr>
          <w:color w:val="000000"/>
        </w:rPr>
      </w:pPr>
      <w:r>
        <w:rPr>
          <w:color w:val="000000"/>
        </w:rPr>
        <w:t xml:space="preserve">_____. </w:t>
      </w:r>
      <w:r>
        <w:rPr>
          <w:i/>
          <w:color w:val="000000"/>
        </w:rPr>
        <w:t>La Mort en Direct.</w:t>
      </w:r>
      <w:r>
        <w:rPr>
          <w:color w:val="000000"/>
        </w:rPr>
        <w:t xml:space="preserve"> (Acteurs, Actrices de Légende: Romy Schneider). DVD. StudioCanal, 2005.*</w:t>
      </w:r>
    </w:p>
    <w:p w14:paraId="0F1726C3" w14:textId="77777777" w:rsidR="00E45770" w:rsidRDefault="00E45770"/>
    <w:p w14:paraId="0636CB7A" w14:textId="77777777" w:rsidR="00E45770" w:rsidRDefault="00E45770"/>
    <w:p w14:paraId="7F28C97A" w14:textId="77777777" w:rsidR="00E45770" w:rsidRDefault="00E45770"/>
    <w:p w14:paraId="5AC65C6F" w14:textId="77777777" w:rsidR="00E45770" w:rsidRDefault="00E45770"/>
    <w:p w14:paraId="06D4E5C5" w14:textId="77777777" w:rsidR="00E45770" w:rsidRDefault="00E45770">
      <w:r>
        <w:t>Music</w:t>
      </w:r>
    </w:p>
    <w:p w14:paraId="307F6912" w14:textId="77777777" w:rsidR="00E45770" w:rsidRDefault="00E45770"/>
    <w:p w14:paraId="22EE9B5A" w14:textId="77777777" w:rsidR="00E45770" w:rsidRDefault="00E45770"/>
    <w:p w14:paraId="36CA8DEF" w14:textId="77777777" w:rsidR="00E45770" w:rsidRDefault="00E45770" w:rsidP="00E45770">
      <w:r>
        <w:t xml:space="preserve">Foly, Liane. "Les Yeux Doux." In García Landa, </w:t>
      </w:r>
      <w:r>
        <w:rPr>
          <w:i/>
        </w:rPr>
        <w:t>Vanity Fea</w:t>
      </w:r>
      <w:r>
        <w:t xml:space="preserve"> 5 March 2013.*</w:t>
      </w:r>
    </w:p>
    <w:p w14:paraId="13B3D32F" w14:textId="77777777" w:rsidR="00E45770" w:rsidRDefault="00E45770" w:rsidP="00E45770">
      <w:r>
        <w:tab/>
      </w:r>
      <w:hyperlink r:id="rId9" w:history="1">
        <w:r w:rsidRPr="00F05D9C">
          <w:rPr>
            <w:rStyle w:val="Hipervnculo"/>
          </w:rPr>
          <w:t>http://vanityfea.blogspot.com.es/2013/03/les-yeux-doux-liane-foly.html</w:t>
        </w:r>
      </w:hyperlink>
    </w:p>
    <w:p w14:paraId="74B95EE1" w14:textId="77777777" w:rsidR="00E45770" w:rsidRDefault="00E45770" w:rsidP="00E45770">
      <w:r>
        <w:tab/>
        <w:t>2013</w:t>
      </w:r>
    </w:p>
    <w:p w14:paraId="0679CF69" w14:textId="77777777" w:rsidR="00E45770" w:rsidRDefault="00E45770"/>
    <w:p w14:paraId="0A169164" w14:textId="77777777" w:rsidR="00E45770" w:rsidRDefault="00E45770"/>
    <w:p w14:paraId="1ED45D2E" w14:textId="77777777" w:rsidR="00E45770" w:rsidRDefault="00E45770"/>
    <w:sectPr w:rsidR="00E45770" w:rsidSect="003A7B01">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11C"/>
    <w:rsid w:val="00021266"/>
    <w:rsid w:val="003A7B01"/>
    <w:rsid w:val="005B2D2C"/>
    <w:rsid w:val="00695F58"/>
    <w:rsid w:val="00C502F2"/>
    <w:rsid w:val="00D6711C"/>
    <w:rsid w:val="00E45770"/>
    <w:rsid w:val="00F040A1"/>
    <w:rsid w:val="00FD696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E279212"/>
  <w14:defaultImageDpi w14:val="300"/>
  <w15:docId w15:val="{8E0165D8-DC2A-AB48-A22B-E69535CC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D20423"/>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Sangradetextonormal">
    <w:name w:val="Body Text Indent"/>
    <w:basedOn w:val="Normal"/>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book/10.1007/978-3-319-93991-9" TargetMode="External"/><Relationship Id="rId3" Type="http://schemas.openxmlformats.org/officeDocument/2006/relationships/webSettings" Target="webSettings.xml"/><Relationship Id="rId7" Type="http://schemas.openxmlformats.org/officeDocument/2006/relationships/hyperlink" Target="http://isegoria.revistas.csic.es/index.php/isegoria/article/view/9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3989/isegoria.2017.057.06" TargetMode="External"/><Relationship Id="rId11" Type="http://schemas.openxmlformats.org/officeDocument/2006/relationships/theme" Target="theme/theme1.xml"/><Relationship Id="rId5" Type="http://schemas.openxmlformats.org/officeDocument/2006/relationships/hyperlink" Target="http://www.ted.com/talks/stefana_broadbent_how_the_internet_enables_intimacy.html" TargetMode="External"/><Relationship Id="rId10"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vanityfea.blogspot.com.es/2013/03/les-yeux-doux-liane-fol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762</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from</vt:lpstr>
    </vt:vector>
  </TitlesOfParts>
  <Company>Universidad de Zaragoza</Company>
  <LinksUpToDate>false</LinksUpToDate>
  <CharactersWithSpaces>4948</CharactersWithSpaces>
  <SharedDoc>false</SharedDoc>
  <HLinks>
    <vt:vector size="30" baseType="variant">
      <vt:variant>
        <vt:i4>3080244</vt:i4>
      </vt:variant>
      <vt:variant>
        <vt:i4>12</vt:i4>
      </vt:variant>
      <vt:variant>
        <vt:i4>0</vt:i4>
      </vt:variant>
      <vt:variant>
        <vt:i4>5</vt:i4>
      </vt:variant>
      <vt:variant>
        <vt:lpwstr>http://vanityfea.blogspot.com.es/2013/03/les-yeux-doux-liane-foly.html</vt:lpwstr>
      </vt:variant>
      <vt:variant>
        <vt:lpwstr/>
      </vt:variant>
      <vt:variant>
        <vt:i4>4718623</vt:i4>
      </vt:variant>
      <vt:variant>
        <vt:i4>9</vt:i4>
      </vt:variant>
      <vt:variant>
        <vt:i4>0</vt:i4>
      </vt:variant>
      <vt:variant>
        <vt:i4>5</vt:i4>
      </vt:variant>
      <vt:variant>
        <vt:lpwstr>http://isegoria.revistas.csic.es/index.php/isegoria/article/view/994</vt:lpwstr>
      </vt:variant>
      <vt:variant>
        <vt:lpwstr/>
      </vt:variant>
      <vt:variant>
        <vt:i4>7209087</vt:i4>
      </vt:variant>
      <vt:variant>
        <vt:i4>6</vt:i4>
      </vt:variant>
      <vt:variant>
        <vt:i4>0</vt:i4>
      </vt:variant>
      <vt:variant>
        <vt:i4>5</vt:i4>
      </vt:variant>
      <vt:variant>
        <vt:lpwstr>http://dx.doi.org/10.3989/isegoria.2017.057.06</vt:lpwstr>
      </vt:variant>
      <vt:variant>
        <vt:lpwstr/>
      </vt:variant>
      <vt:variant>
        <vt:i4>4653109</vt:i4>
      </vt:variant>
      <vt:variant>
        <vt:i4>3</vt:i4>
      </vt:variant>
      <vt:variant>
        <vt:i4>0</vt:i4>
      </vt:variant>
      <vt:variant>
        <vt:i4>5</vt:i4>
      </vt:variant>
      <vt:variant>
        <vt:lpwstr>http://www.ted.com/talks/stefana_broadbent_how_the_internet_enables_intimacy.html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3</cp:revision>
  <dcterms:created xsi:type="dcterms:W3CDTF">2018-10-10T21:42:00Z</dcterms:created>
  <dcterms:modified xsi:type="dcterms:W3CDTF">2022-08-27T17:33:00Z</dcterms:modified>
</cp:coreProperties>
</file>