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F43EDB" w:rsidRDefault="00DE0334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F43EDB">
        <w:rPr>
          <w:sz w:val="20"/>
          <w:lang w:val="en-US"/>
        </w:rPr>
        <w:t>from</w:t>
      </w:r>
    </w:p>
    <w:p w:rsidR="00000000" w:rsidRPr="00F43EDB" w:rsidRDefault="00DE0334">
      <w:pPr>
        <w:jc w:val="center"/>
        <w:rPr>
          <w:smallCaps/>
          <w:sz w:val="24"/>
          <w:lang w:val="en-US"/>
        </w:rPr>
      </w:pPr>
      <w:r w:rsidRPr="00F43EDB">
        <w:rPr>
          <w:smallCaps/>
          <w:sz w:val="24"/>
          <w:lang w:val="en-US"/>
        </w:rPr>
        <w:t>A Bibliography of Literary Theory, Criticism and Philology</w:t>
      </w:r>
    </w:p>
    <w:p w:rsidR="00000000" w:rsidRPr="00F43EDB" w:rsidRDefault="00DE0334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Pr="00F43EDB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000000" w:rsidRPr="00F43EDB" w:rsidRDefault="00DE0334">
      <w:pPr>
        <w:ind w:right="-1"/>
        <w:jc w:val="center"/>
        <w:rPr>
          <w:sz w:val="24"/>
          <w:lang w:val="en-US"/>
        </w:rPr>
      </w:pPr>
      <w:r w:rsidRPr="00F43EDB">
        <w:rPr>
          <w:sz w:val="24"/>
          <w:lang w:val="en-US"/>
        </w:rPr>
        <w:t xml:space="preserve">by José Ángel </w:t>
      </w:r>
      <w:r w:rsidRPr="00F43EDB">
        <w:rPr>
          <w:smallCaps/>
          <w:sz w:val="24"/>
          <w:lang w:val="en-US"/>
        </w:rPr>
        <w:t>G</w:t>
      </w:r>
      <w:r w:rsidRPr="00F43EDB">
        <w:rPr>
          <w:smallCaps/>
          <w:sz w:val="24"/>
          <w:lang w:val="en-US"/>
        </w:rPr>
        <w:t>arcía Landa</w:t>
      </w:r>
    </w:p>
    <w:p w:rsidR="00000000" w:rsidRPr="00F43EDB" w:rsidRDefault="00DE033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43EDB">
        <w:rPr>
          <w:sz w:val="24"/>
          <w:lang w:val="en-US"/>
        </w:rPr>
        <w:t>(University of Zaragoza, Spain)</w:t>
      </w:r>
    </w:p>
    <w:p w:rsidR="00000000" w:rsidRPr="00F43EDB" w:rsidRDefault="00DE0334">
      <w:pPr>
        <w:jc w:val="center"/>
        <w:rPr>
          <w:lang w:val="en-US"/>
        </w:rPr>
      </w:pPr>
    </w:p>
    <w:bookmarkEnd w:id="0"/>
    <w:bookmarkEnd w:id="1"/>
    <w:p w:rsidR="00000000" w:rsidRPr="00F43EDB" w:rsidRDefault="00DE0334">
      <w:pPr>
        <w:ind w:left="0" w:firstLine="0"/>
        <w:jc w:val="center"/>
        <w:rPr>
          <w:color w:val="000000"/>
          <w:lang w:val="en-US"/>
        </w:rPr>
      </w:pPr>
    </w:p>
    <w:p w:rsidR="00000000" w:rsidRPr="00F43EDB" w:rsidRDefault="00DE0334">
      <w:pPr>
        <w:rPr>
          <w:b/>
          <w:smallCaps/>
          <w:sz w:val="36"/>
          <w:lang w:val="en-US"/>
        </w:rPr>
      </w:pPr>
      <w:r w:rsidRPr="00F43EDB">
        <w:rPr>
          <w:b/>
          <w:smallCaps/>
          <w:sz w:val="36"/>
          <w:lang w:val="en-US"/>
        </w:rPr>
        <w:t>Libido</w:t>
      </w:r>
    </w:p>
    <w:p w:rsidR="00000000" w:rsidRPr="00F43EDB" w:rsidRDefault="00DE0334">
      <w:pPr>
        <w:rPr>
          <w:b/>
          <w:lang w:val="en-US"/>
        </w:rPr>
      </w:pPr>
    </w:p>
    <w:p w:rsidR="00000000" w:rsidRPr="00F43EDB" w:rsidRDefault="00DE0334">
      <w:pPr>
        <w:rPr>
          <w:b/>
          <w:lang w:val="en-US"/>
        </w:rPr>
      </w:pPr>
    </w:p>
    <w:p w:rsidR="00000000" w:rsidRDefault="00DE0334">
      <w:r w:rsidRPr="00F43EDB">
        <w:rPr>
          <w:lang w:val="en-US"/>
        </w:rPr>
        <w:t xml:space="preserve">Abraham, Karl. "Untersuchungen über die früheste prägenitale Entwicklungsstufe des Libido." </w:t>
      </w:r>
      <w:r>
        <w:rPr>
          <w:i/>
        </w:rPr>
        <w:t>Intern. Zeitschr. für Psychoanalyse</w:t>
      </w:r>
      <w:r>
        <w:t xml:space="preserve"> 4 (1916).</w:t>
      </w:r>
    </w:p>
    <w:p w:rsidR="00000000" w:rsidRDefault="00F43EDB">
      <w:pPr>
        <w:rPr>
          <w:color w:val="000000"/>
        </w:rPr>
      </w:pPr>
      <w:bookmarkStart w:id="2" w:name="_GoBack"/>
      <w:r>
        <w:rPr>
          <w:color w:val="000000"/>
        </w:rPr>
        <w:t>_____</w:t>
      </w:r>
      <w:bookmarkEnd w:id="2"/>
      <w:r w:rsidR="00DE0334">
        <w:rPr>
          <w:color w:val="000000"/>
        </w:rPr>
        <w:t>. "La formación del carácter en el nivel genital del desar</w:t>
      </w:r>
      <w:r w:rsidR="00DE0334">
        <w:rPr>
          <w:color w:val="000000"/>
        </w:rPr>
        <w:t xml:space="preserve">rollo de la libido." 1925. In Abraham, </w:t>
      </w:r>
      <w:r w:rsidR="00DE0334">
        <w:rPr>
          <w:i/>
          <w:color w:val="000000"/>
        </w:rPr>
        <w:t xml:space="preserve">Obras completas. </w:t>
      </w:r>
      <w:r w:rsidR="00DE0334">
        <w:rPr>
          <w:color w:val="000000"/>
        </w:rPr>
        <w:t>Barcelona: RBA Coleccionables, 2004. 1.311-</w:t>
      </w:r>
      <w:r w:rsidR="00DE0334">
        <w:rPr>
          <w:smallCaps/>
          <w:color w:val="000000"/>
        </w:rPr>
        <w:t>18</w:t>
      </w:r>
      <w:r w:rsidR="00DE0334">
        <w:rPr>
          <w:color w:val="000000"/>
        </w:rPr>
        <w:t>.*</w:t>
      </w:r>
    </w:p>
    <w:p w:rsidR="00000000" w:rsidRDefault="00F43EDB">
      <w:pPr>
        <w:rPr>
          <w:color w:val="000000"/>
        </w:rPr>
      </w:pPr>
      <w:r>
        <w:rPr>
          <w:color w:val="000000"/>
        </w:rPr>
        <w:t>_____</w:t>
      </w:r>
      <w:r w:rsidR="00DE0334">
        <w:rPr>
          <w:color w:val="000000"/>
        </w:rPr>
        <w:t xml:space="preserve">. "La formación del carácter en el nivel genital del desarrollo de la libido." 1925. In Abraham, </w:t>
      </w:r>
      <w:r w:rsidR="00DE0334">
        <w:rPr>
          <w:i/>
          <w:color w:val="000000"/>
        </w:rPr>
        <w:t xml:space="preserve">Obras completas. </w:t>
      </w:r>
      <w:r w:rsidR="00DE0334">
        <w:rPr>
          <w:color w:val="000000"/>
        </w:rPr>
        <w:t>Barcelona: RBA Coleccionables, 20</w:t>
      </w:r>
      <w:r w:rsidR="00DE0334">
        <w:rPr>
          <w:color w:val="000000"/>
        </w:rPr>
        <w:t>04. 1.311-18.*</w:t>
      </w:r>
    </w:p>
    <w:p w:rsidR="00000000" w:rsidRDefault="00F43EDB">
      <w:pPr>
        <w:rPr>
          <w:color w:val="000000"/>
        </w:rPr>
      </w:pPr>
      <w:r>
        <w:rPr>
          <w:color w:val="000000"/>
        </w:rPr>
        <w:t>_____</w:t>
      </w:r>
      <w:r w:rsidR="00DE0334">
        <w:rPr>
          <w:color w:val="000000"/>
        </w:rPr>
        <w:t xml:space="preserve">. "Un breve estudio de la evolución de la libido, considerada a la luz de los trastornos mentales." 1924. In Abraham, </w:t>
      </w:r>
      <w:r w:rsidR="00DE0334">
        <w:rPr>
          <w:i/>
          <w:color w:val="000000"/>
        </w:rPr>
        <w:t xml:space="preserve">Obras completas. </w:t>
      </w:r>
      <w:r w:rsidR="00DE0334">
        <w:rPr>
          <w:color w:val="000000"/>
        </w:rPr>
        <w:t>Barcelona: RBA Coleccionables, 2004. 1.319- 82. (Parte I: Los estados maníaco-depresivos y los nivele</w:t>
      </w:r>
      <w:r w:rsidR="00DE0334">
        <w:rPr>
          <w:color w:val="000000"/>
        </w:rPr>
        <w:t>s pregenitales de la libido: i) Melancolía y neurosis obsesiva: dos etapas de la fase anal-sádica de la libido; ii) La pérdida del objeto y la introyección en el pesar normal y en los estados mentales anormales; iii) El proceso de introyección en la melanc</w:t>
      </w:r>
      <w:r w:rsidR="00DE0334">
        <w:rPr>
          <w:color w:val="000000"/>
        </w:rPr>
        <w:t>olía: dos etapas de la fase oral de la libido; iv) Notas sobre la psicogénesis de la melancolía; v) El prototipo infantil de la depresión melancólica; vi) Manía; vii) La terapéutica psicoanalítica de los estados maníaco depresivos; Parte II: Orígenes y des</w:t>
      </w:r>
      <w:r w:rsidR="00DE0334">
        <w:rPr>
          <w:color w:val="000000"/>
        </w:rPr>
        <w:t xml:space="preserve">arrollo del amor objetivo). </w:t>
      </w:r>
    </w:p>
    <w:p w:rsidR="00000000" w:rsidRDefault="00DE0334">
      <w:r w:rsidRPr="00F43EDB">
        <w:rPr>
          <w:lang w:val="en-US"/>
        </w:rPr>
        <w:t xml:space="preserve">Freud, Sigmund. "General Theory of the Neuroses." 1916-17, pub. 1917. Part III of </w:t>
      </w:r>
      <w:r w:rsidRPr="00F43EDB">
        <w:rPr>
          <w:i/>
          <w:lang w:val="en-US"/>
        </w:rPr>
        <w:t>Introductory Lectures on Psychonalysis.</w:t>
      </w:r>
      <w:r w:rsidRPr="00F43EDB">
        <w:rPr>
          <w:lang w:val="en-US"/>
        </w:rPr>
        <w:t xml:space="preserve"> 1916-17 (1915-17). Trans. James Strachey. Ed. James Strachey and Angela Richards. Pelican Books, 1973. </w:t>
      </w:r>
      <w:r>
        <w:t>Rp</w:t>
      </w:r>
      <w:r>
        <w:t>t. (The Penguin Freud Library, 1). London: Penguin, 1991. 279-518.* (Psychoanalysis and Psychiatry. The Sense of Symptoms. Fixation to Traumas—The Unconscious. Resistance and Repression. The Sexual Life of Human Beings. The Development of the Libido and th</w:t>
      </w:r>
      <w:r>
        <w:t xml:space="preserve">e Sexual Organizations. Some Thoughts on Development and Regression—Aetiology. The Paths to the Formation of Symptoms. The Common Neurotic </w:t>
      </w:r>
      <w:r>
        <w:lastRenderedPageBreak/>
        <w:t>State. Anxiety. The Libido Theory and Narcissism. Transference. Analytic Therapy).</w:t>
      </w:r>
    </w:p>
    <w:p w:rsidR="00000000" w:rsidRDefault="00DE0334">
      <w:r>
        <w:t>Jung, C. G.  "II.ii. Über den Begr</w:t>
      </w:r>
      <w:r>
        <w:t xml:space="preserve">iff der Libido." In Jung, </w:t>
      </w:r>
      <w:r>
        <w:rPr>
          <w:i/>
        </w:rPr>
        <w:t>Symbole der Wandlung: Analyse des Vorspiels einer Schizophrenie.</w:t>
      </w:r>
      <w:r>
        <w:t xml:space="preserve"> Zürich: Rascher Verlag, 1952. 218-33.*</w:t>
      </w:r>
    </w:p>
    <w:p w:rsidR="00000000" w:rsidRDefault="00F43EDB">
      <w:r>
        <w:t>_____</w:t>
      </w:r>
      <w:r w:rsidR="00DE0334">
        <w:t xml:space="preserve">. "II.iii. Die Wandlung der Libido." In Jung, </w:t>
      </w:r>
      <w:r w:rsidR="00DE0334">
        <w:rPr>
          <w:i/>
        </w:rPr>
        <w:t>Symbole der Wandlung: Analyse des Vorspiels einer Schizophrenie.</w:t>
      </w:r>
      <w:r w:rsidR="00DE0334">
        <w:t xml:space="preserve"> Zürich: Ra</w:t>
      </w:r>
      <w:r w:rsidR="00DE0334">
        <w:t>scher Verlag, 1952. 234-83.*</w:t>
      </w:r>
    </w:p>
    <w:p w:rsidR="00000000" w:rsidRDefault="00DE0334"/>
    <w:p w:rsidR="00000000" w:rsidRDefault="00DE0334"/>
    <w:p w:rsidR="00000000" w:rsidRDefault="00DE0334">
      <w:r>
        <w:t>See also Sexuality; Desire.</w:t>
      </w:r>
    </w:p>
    <w:p w:rsidR="00000000" w:rsidRDefault="00DE0334"/>
    <w:p w:rsidR="00000000" w:rsidRDefault="00DE0334">
      <w:pPr>
        <w:rPr>
          <w:b/>
        </w:rPr>
      </w:pPr>
    </w:p>
    <w:p w:rsidR="00000000" w:rsidRDefault="00DE0334">
      <w:pPr>
        <w:rPr>
          <w:b/>
        </w:rPr>
      </w:pPr>
      <w:r>
        <w:t>See also Sexual psychology.</w:t>
      </w:r>
    </w:p>
    <w:p w:rsidR="00000000" w:rsidRDefault="00DE0334">
      <w:pPr>
        <w:rPr>
          <w:b/>
        </w:rPr>
      </w:pPr>
    </w:p>
    <w:p w:rsidR="00DE0334" w:rsidRDefault="00DE0334"/>
    <w:sectPr w:rsidR="00DE0334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24DC"/>
    <w:rsid w:val="005424DC"/>
    <w:rsid w:val="00DE0334"/>
    <w:rsid w:val="00F4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E151AAEF-AACE-8443-A8A0-47D264E76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2646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3</cp:revision>
  <dcterms:created xsi:type="dcterms:W3CDTF">2020-08-05T19:27:00Z</dcterms:created>
  <dcterms:modified xsi:type="dcterms:W3CDTF">2020-08-05T19:27:00Z</dcterms:modified>
</cp:coreProperties>
</file>