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B6F8" w14:textId="77777777" w:rsidR="009026A8" w:rsidRPr="009671B0" w:rsidRDefault="006B000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671B0">
        <w:rPr>
          <w:sz w:val="20"/>
          <w:lang w:val="en-US"/>
        </w:rPr>
        <w:t xml:space="preserve">   from</w:t>
      </w:r>
    </w:p>
    <w:p w14:paraId="6AB91A36" w14:textId="77777777" w:rsidR="009026A8" w:rsidRPr="009671B0" w:rsidRDefault="006B0009">
      <w:pPr>
        <w:jc w:val="center"/>
        <w:rPr>
          <w:smallCaps/>
          <w:sz w:val="24"/>
          <w:lang w:val="en-US"/>
        </w:rPr>
      </w:pPr>
      <w:r w:rsidRPr="009671B0">
        <w:rPr>
          <w:smallCaps/>
          <w:sz w:val="24"/>
          <w:lang w:val="en-US"/>
        </w:rPr>
        <w:t>A Bibliography of Literary Theory, Criticism and Philology</w:t>
      </w:r>
    </w:p>
    <w:p w14:paraId="5A2F8CD1" w14:textId="77777777" w:rsidR="009026A8" w:rsidRPr="009671B0" w:rsidRDefault="00226D8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B0009" w:rsidRPr="009671B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D3A09C9" w14:textId="77777777" w:rsidR="009026A8" w:rsidRPr="009671B0" w:rsidRDefault="006B0009">
      <w:pPr>
        <w:ind w:right="-1"/>
        <w:jc w:val="center"/>
        <w:rPr>
          <w:sz w:val="24"/>
          <w:lang w:val="en-US"/>
        </w:rPr>
      </w:pPr>
      <w:r w:rsidRPr="009671B0">
        <w:rPr>
          <w:sz w:val="24"/>
          <w:lang w:val="en-US"/>
        </w:rPr>
        <w:t xml:space="preserve">by José Ángel </w:t>
      </w:r>
      <w:r w:rsidRPr="009671B0">
        <w:rPr>
          <w:smallCaps/>
          <w:sz w:val="24"/>
          <w:lang w:val="en-US"/>
        </w:rPr>
        <w:t>García Landa</w:t>
      </w:r>
    </w:p>
    <w:p w14:paraId="66965862" w14:textId="77777777" w:rsidR="009026A8" w:rsidRPr="009671B0" w:rsidRDefault="006B0009">
      <w:pPr>
        <w:ind w:right="-1"/>
        <w:jc w:val="center"/>
        <w:rPr>
          <w:sz w:val="24"/>
          <w:lang w:val="en-US"/>
        </w:rPr>
      </w:pPr>
      <w:r w:rsidRPr="009671B0">
        <w:rPr>
          <w:sz w:val="24"/>
          <w:lang w:val="en-US"/>
        </w:rPr>
        <w:t>(University of Zaragoza, Spain)</w:t>
      </w:r>
    </w:p>
    <w:p w14:paraId="30C984E3" w14:textId="77777777" w:rsidR="009026A8" w:rsidRPr="009671B0" w:rsidRDefault="00226D82">
      <w:pPr>
        <w:jc w:val="center"/>
        <w:rPr>
          <w:lang w:val="en-US"/>
        </w:rPr>
      </w:pPr>
    </w:p>
    <w:bookmarkEnd w:id="0"/>
    <w:bookmarkEnd w:id="1"/>
    <w:p w14:paraId="3DFBD7C6" w14:textId="77777777" w:rsidR="009026A8" w:rsidRPr="009671B0" w:rsidRDefault="00226D82">
      <w:pPr>
        <w:jc w:val="center"/>
        <w:rPr>
          <w:lang w:val="en-US"/>
        </w:rPr>
      </w:pPr>
    </w:p>
    <w:p w14:paraId="0191A292" w14:textId="77777777" w:rsidR="009026A8" w:rsidRPr="009671B0" w:rsidRDefault="006B0009" w:rsidP="009026A8">
      <w:pPr>
        <w:pStyle w:val="Ttulo1"/>
        <w:rPr>
          <w:rFonts w:ascii="Times" w:hAnsi="Times"/>
          <w:smallCaps/>
          <w:sz w:val="36"/>
          <w:lang w:val="en-US"/>
        </w:rPr>
      </w:pPr>
      <w:r w:rsidRPr="009671B0">
        <w:rPr>
          <w:rFonts w:ascii="Times" w:hAnsi="Times"/>
          <w:smallCaps/>
          <w:sz w:val="36"/>
          <w:lang w:val="en-US"/>
        </w:rPr>
        <w:t>Transgression</w:t>
      </w:r>
    </w:p>
    <w:p w14:paraId="4B167422" w14:textId="77777777" w:rsidR="009026A8" w:rsidRPr="009671B0" w:rsidRDefault="00226D82">
      <w:pPr>
        <w:rPr>
          <w:b/>
          <w:lang w:val="en-US"/>
        </w:rPr>
      </w:pPr>
    </w:p>
    <w:p w14:paraId="377225ED" w14:textId="77777777" w:rsidR="009026A8" w:rsidRPr="009671B0" w:rsidRDefault="00226D82">
      <w:pPr>
        <w:rPr>
          <w:b/>
          <w:lang w:val="en-US"/>
        </w:rPr>
      </w:pPr>
    </w:p>
    <w:p w14:paraId="3125D7C8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Balocco, Ana Elizabeth. "Narratives of Transgression: Challenging the Boundaries of "Competent Discourses." In </w:t>
      </w:r>
      <w:r w:rsidRPr="009671B0">
        <w:rPr>
          <w:i/>
          <w:lang w:val="en-US"/>
        </w:rPr>
        <w:t>The Writer's Craft, the Culture's Technology.</w:t>
      </w:r>
      <w:r w:rsidRPr="009671B0">
        <w:rPr>
          <w:lang w:val="en-US"/>
        </w:rPr>
        <w:t xml:space="preserve"> Ed. Carmen Rosa Caldas-Coulthard and Michael Toolan. (PALA Papers, 1). Amsterdam and New York: Rodopi, 2005.</w:t>
      </w:r>
    </w:p>
    <w:p w14:paraId="13D3CF9A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Brooks, Peter. "Transgressive Bodies." In Brooks, </w:t>
      </w:r>
      <w:r w:rsidRPr="009671B0">
        <w:rPr>
          <w:i/>
          <w:lang w:val="en-US"/>
        </w:rPr>
        <w:t>Body Work.</w:t>
      </w:r>
      <w:r w:rsidRPr="009671B0">
        <w:rPr>
          <w:lang w:val="en-US"/>
        </w:rPr>
        <w:t xml:space="preserve"> Cambridge (MA): Harvard UP, 1993. 257-88.* </w:t>
      </w:r>
    </w:p>
    <w:p w14:paraId="3FD00669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Caldas-Coulthard, Carmen Rosa. "'Women Who Pay for Sex. And Enjoy It': Transgression versus Morality in Women's Magazines." In </w:t>
      </w:r>
      <w:r w:rsidRPr="009671B0">
        <w:rPr>
          <w:i/>
          <w:lang w:val="en-US"/>
        </w:rPr>
        <w:t>Texts and Practices: Readings in Critical Discourse Analysis.</w:t>
      </w:r>
      <w:r w:rsidRPr="009671B0">
        <w:rPr>
          <w:lang w:val="en-US"/>
        </w:rPr>
        <w:t xml:space="preserve"> Ed. Carmen Rosa Caldas-Coulthard and Malcolm Coulthard. London: Routledge, 1995. 250-70.</w:t>
      </w:r>
    </w:p>
    <w:p w14:paraId="2A92BE37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"'Women who pay for sex, and enjoy it': Transgression versus morality in women's magazines." In </w:t>
      </w:r>
      <w:r w:rsidRPr="009671B0">
        <w:rPr>
          <w:i/>
          <w:lang w:val="en-US"/>
        </w:rPr>
        <w:t>The Discourse Reader.</w:t>
      </w:r>
      <w:r w:rsidRPr="009671B0">
        <w:rPr>
          <w:lang w:val="en-US"/>
        </w:rPr>
        <w:t xml:space="preserve"> Ed. Adam Jaworski and Nikolas Coupland. London: Routledge, 1999. 523-40.*</w:t>
      </w:r>
    </w:p>
    <w:p w14:paraId="5A98162D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"'Women Who Pay for Sex. And Enjoy It': Transgression versus Morality in Women's Magazines." In </w:t>
      </w:r>
      <w:r w:rsidRPr="009671B0">
        <w:rPr>
          <w:i/>
          <w:lang w:val="en-US"/>
        </w:rPr>
        <w:t>Critical Discourse Analysis: Critical Concepts in Linguistics.</w:t>
      </w:r>
      <w:r w:rsidRPr="009671B0">
        <w:rPr>
          <w:lang w:val="en-US"/>
        </w:rPr>
        <w:t xml:space="preserve"> Ed. Michael Toolan. London: Routledge, 2002. 3.332-52.*</w:t>
      </w:r>
    </w:p>
    <w:p w14:paraId="78E04B0F" w14:textId="77777777" w:rsidR="00491A69" w:rsidRPr="009671B0" w:rsidRDefault="00491A69" w:rsidP="00491A69">
      <w:pPr>
        <w:rPr>
          <w:lang w:val="en-US"/>
        </w:rPr>
      </w:pPr>
      <w:r w:rsidRPr="009671B0">
        <w:rPr>
          <w:lang w:val="en-US"/>
        </w:rPr>
        <w:t xml:space="preserve">Di Placidi, Jenny. </w:t>
      </w:r>
      <w:r w:rsidRPr="009671B0">
        <w:rPr>
          <w:i/>
          <w:lang w:val="en-US"/>
        </w:rPr>
        <w:t>Gothic Incest: Gender, Sexuality and Transgression.</w:t>
      </w:r>
      <w:r w:rsidRPr="009671B0">
        <w:rPr>
          <w:lang w:val="en-US"/>
        </w:rPr>
        <w:t xml:space="preserve"> Manchester: Manchester UP, 2018. Online open access at JSTOR.*</w:t>
      </w:r>
    </w:p>
    <w:p w14:paraId="4FAC8339" w14:textId="77777777" w:rsidR="00491A69" w:rsidRPr="009671B0" w:rsidRDefault="00491A69" w:rsidP="00491A69">
      <w:pPr>
        <w:rPr>
          <w:lang w:val="en-US"/>
        </w:rPr>
      </w:pPr>
      <w:r w:rsidRPr="009671B0">
        <w:rPr>
          <w:lang w:val="en-US"/>
        </w:rPr>
        <w:tab/>
      </w:r>
      <w:hyperlink r:id="rId5" w:history="1">
        <w:r w:rsidRPr="009671B0">
          <w:rPr>
            <w:rStyle w:val="Hipervnculo"/>
            <w:lang w:val="en-US"/>
          </w:rPr>
          <w:t>http://www.jstor.org/stable/j.ctt2204rt6</w:t>
        </w:r>
      </w:hyperlink>
    </w:p>
    <w:p w14:paraId="2832F674" w14:textId="77777777" w:rsidR="00491A69" w:rsidRPr="009671B0" w:rsidRDefault="00491A69" w:rsidP="00491A69">
      <w:pPr>
        <w:rPr>
          <w:lang w:val="en-US"/>
        </w:rPr>
      </w:pPr>
      <w:r w:rsidRPr="009671B0">
        <w:rPr>
          <w:lang w:val="en-US"/>
        </w:rPr>
        <w:tab/>
        <w:t>2018</w:t>
      </w:r>
    </w:p>
    <w:p w14:paraId="1797A028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Dollimore, Jonathan. "Transgression and Surveillance in </w:t>
      </w:r>
      <w:r w:rsidRPr="009671B0">
        <w:rPr>
          <w:i/>
          <w:lang w:val="en-US"/>
        </w:rPr>
        <w:t xml:space="preserve">Measure for Measure." </w:t>
      </w:r>
      <w:r w:rsidRPr="009671B0">
        <w:rPr>
          <w:lang w:val="en-US"/>
        </w:rPr>
        <w:t xml:space="preserve">In </w:t>
      </w:r>
      <w:r w:rsidRPr="009671B0">
        <w:rPr>
          <w:i/>
          <w:lang w:val="en-US"/>
        </w:rPr>
        <w:t>Political Shakespeare: New Essays in Cultural Materialism.</w:t>
      </w:r>
      <w:r w:rsidRPr="009671B0">
        <w:rPr>
          <w:lang w:val="en-US"/>
        </w:rPr>
        <w:t xml:space="preserve"> Ed. Jonathan Dollimore and Alan Sinfield. Manchester: Manchester UP, 1985. 72-87.*</w:t>
      </w:r>
    </w:p>
    <w:p w14:paraId="2EE7CFE9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"6. </w:t>
      </w:r>
      <w:r w:rsidRPr="009671B0">
        <w:rPr>
          <w:i/>
          <w:lang w:val="en-US"/>
        </w:rPr>
        <w:t>Dr Faustus</w:t>
      </w:r>
      <w:r w:rsidRPr="009671B0">
        <w:rPr>
          <w:lang w:val="en-US"/>
        </w:rPr>
        <w:t xml:space="preserve"> (c. 1589-92): Subversion through Transgression." In Dollimore, </w:t>
      </w:r>
      <w:r w:rsidRPr="009671B0">
        <w:rPr>
          <w:i/>
          <w:lang w:val="en-US"/>
        </w:rPr>
        <w:t>Radical Tragedy.</w:t>
      </w:r>
      <w:r w:rsidRPr="009671B0">
        <w:rPr>
          <w:lang w:val="en-US"/>
        </w:rPr>
        <w:t xml:space="preserve"> 3rd ed. Houndmills: Palgrave, 2004. 109-19.*</w:t>
      </w:r>
    </w:p>
    <w:p w14:paraId="0E1FEC06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lastRenderedPageBreak/>
        <w:t xml:space="preserve">_____. </w:t>
      </w:r>
      <w:r w:rsidRPr="009671B0">
        <w:rPr>
          <w:i/>
          <w:lang w:val="en-US"/>
        </w:rPr>
        <w:t>Radical Tragedy: Religion, Ideology and Power in the Drama of Shakespeare and His Contemporaries.</w:t>
      </w:r>
      <w:r w:rsidRPr="009671B0">
        <w:rPr>
          <w:lang w:val="en-US"/>
        </w:rPr>
        <w:t xml:space="preserve"> Chicago: U of Chicago P, 1984.</w:t>
      </w:r>
    </w:p>
    <w:p w14:paraId="79AE5581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</w:t>
      </w:r>
      <w:r w:rsidRPr="009671B0">
        <w:rPr>
          <w:i/>
          <w:lang w:val="en-US"/>
        </w:rPr>
        <w:t>Radical Tragedy: Religion, Ideology and Power in the Drama of Shakespeare and His Contemporaries.</w:t>
      </w:r>
      <w:r w:rsidRPr="009671B0">
        <w:rPr>
          <w:lang w:val="en-US"/>
        </w:rPr>
        <w:t xml:space="preserve"> 2nd ed. Hemel Hempstead: Harvester Wheatsheaf, 1989. (New introd.).</w:t>
      </w:r>
    </w:p>
    <w:p w14:paraId="30131FF7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</w:t>
      </w:r>
      <w:r w:rsidRPr="009671B0">
        <w:rPr>
          <w:i/>
          <w:lang w:val="en-US"/>
        </w:rPr>
        <w:t>Radical Tragedy: Religion, Ideology and Power in the Drama of Shakespeare and His Contemporaries.</w:t>
      </w:r>
      <w:r w:rsidRPr="009671B0">
        <w:rPr>
          <w:lang w:val="en-US"/>
        </w:rPr>
        <w:t xml:space="preserve"> Houndmills: Palgrave, 2004.* (Foreword by Terry Eagleton. x-xiii. New introd by the author, xiv-xl. Introd. to the 2nd ed., xli-xcix).</w:t>
      </w:r>
    </w:p>
    <w:p w14:paraId="68BE01FF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Grabe, Nina, Sabine Lang and Klaus Meyer-Minnemann, eds. </w:t>
      </w:r>
      <w:r>
        <w:rPr>
          <w:i/>
        </w:rPr>
        <w:t xml:space="preserve">La narración paradójica: "Normas narrativas" y el principio de la "transgresión." </w:t>
      </w:r>
      <w:r w:rsidRPr="009671B0">
        <w:rPr>
          <w:lang w:val="en-US"/>
        </w:rPr>
        <w:t>Madrid: Iberoamericana; Frankfurt a/M: Vervuert Verlag, 2006.*</w:t>
      </w:r>
    </w:p>
    <w:p w14:paraId="5C5F8779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hooks, bell. </w:t>
      </w:r>
      <w:r w:rsidRPr="009671B0">
        <w:rPr>
          <w:i/>
          <w:lang w:val="en-US"/>
        </w:rPr>
        <w:t>Teaching to Transgress.</w:t>
      </w:r>
      <w:r w:rsidRPr="009671B0">
        <w:rPr>
          <w:lang w:val="en-US"/>
        </w:rPr>
        <w:t xml:space="preserve"> New York: Routledge.</w:t>
      </w:r>
    </w:p>
    <w:p w14:paraId="57DD261D" w14:textId="77777777" w:rsidR="009026A8" w:rsidRPr="009671B0" w:rsidRDefault="006B0009" w:rsidP="009026A8">
      <w:pPr>
        <w:rPr>
          <w:lang w:val="en-US"/>
        </w:rPr>
      </w:pPr>
      <w:r w:rsidRPr="009671B0">
        <w:rPr>
          <w:lang w:val="en-US"/>
        </w:rPr>
        <w:t xml:space="preserve">Kempton, Daniel. "Sexual Transgression and Artistic Creativity in </w:t>
      </w:r>
      <w:r w:rsidRPr="009671B0">
        <w:rPr>
          <w:i/>
          <w:lang w:val="en-US"/>
        </w:rPr>
        <w:t>The Garden of Eden."</w:t>
      </w:r>
      <w:r w:rsidRPr="009671B0">
        <w:rPr>
          <w:lang w:val="en-US"/>
        </w:rPr>
        <w:t xml:space="preserve"> In </w:t>
      </w:r>
      <w:r w:rsidRPr="009671B0">
        <w:rPr>
          <w:i/>
          <w:lang w:val="en-US"/>
        </w:rPr>
        <w:t xml:space="preserve">Hemingway's </w:t>
      </w:r>
      <w:r w:rsidRPr="009671B0">
        <w:rPr>
          <w:i/>
          <w:smallCaps/>
          <w:lang w:val="en-US"/>
        </w:rPr>
        <w:t>The Garden of Eden: Twenty-five Years of Criticism.</w:t>
      </w:r>
      <w:r w:rsidRPr="009671B0">
        <w:rPr>
          <w:smallCaps/>
          <w:lang w:val="en-US"/>
        </w:rPr>
        <w:t xml:space="preserve"> </w:t>
      </w:r>
      <w:r w:rsidRPr="009671B0">
        <w:rPr>
          <w:lang w:val="en-US"/>
        </w:rPr>
        <w:t>Ed. Suzanne del Gizzo and Frederic J. Svoboda. Kent (OH): Kent State UP, 2012. 291-97.*</w:t>
      </w:r>
    </w:p>
    <w:p w14:paraId="5A0C1BB9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Kucich, John. </w:t>
      </w:r>
      <w:r w:rsidRPr="009671B0">
        <w:rPr>
          <w:i/>
          <w:lang w:val="en-US"/>
        </w:rPr>
        <w:t xml:space="preserve">The Power of Lies: Transgression in Victorian Fiction. </w:t>
      </w:r>
      <w:r w:rsidRPr="009671B0">
        <w:rPr>
          <w:lang w:val="en-US"/>
        </w:rPr>
        <w:t xml:space="preserve">(Reviewed by Ivan Kreilkamp). </w:t>
      </w:r>
      <w:r w:rsidRPr="009671B0">
        <w:rPr>
          <w:i/>
          <w:lang w:val="en-US"/>
        </w:rPr>
        <w:t>Novel</w:t>
      </w:r>
      <w:r w:rsidRPr="009671B0">
        <w:rPr>
          <w:lang w:val="en-US"/>
        </w:rPr>
        <w:t xml:space="preserve"> (Winter 1996): 253-55.*</w:t>
      </w:r>
    </w:p>
    <w:p w14:paraId="1D906558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Loeb, Monica, and Gerald Porter, eds. </w:t>
      </w:r>
      <w:r w:rsidRPr="009671B0">
        <w:rPr>
          <w:i/>
          <w:lang w:val="en-US"/>
        </w:rPr>
        <w:t>Dangerous Crossings: Papers on Transgression in Literature and Culture.</w:t>
      </w:r>
      <w:r w:rsidRPr="009671B0">
        <w:rPr>
          <w:lang w:val="en-US"/>
        </w:rPr>
        <w:t xml:space="preserve"> (Umeå Studies in the Humanities 146). Umeå University, 1999. (Gordimer, Octavia Butler, Byatt, George Eliot, Ondaatje, Dickens, Atwood, Dickinson). </w:t>
      </w:r>
    </w:p>
    <w:p w14:paraId="478CB257" w14:textId="77777777" w:rsidR="009026A8" w:rsidRDefault="006B0009">
      <w:r w:rsidRPr="009671B0">
        <w:rPr>
          <w:lang w:val="en-US"/>
        </w:rPr>
        <w:t xml:space="preserve">Maccubbin, Robert Purks. </w:t>
      </w:r>
      <w:r w:rsidRPr="009671B0">
        <w:rPr>
          <w:i/>
          <w:lang w:val="en-US"/>
        </w:rPr>
        <w:t>'Tis Nature's Fault: Unauthorised Sexuality during the Enlightenment.</w:t>
      </w:r>
      <w:r w:rsidRPr="009671B0">
        <w:rPr>
          <w:lang w:val="en-US"/>
        </w:rPr>
        <w:t xml:space="preserve"> </w:t>
      </w:r>
      <w:r>
        <w:t>Cambridge: Cambridge UP, 1985.</w:t>
      </w:r>
    </w:p>
    <w:p w14:paraId="3E7D9AE7" w14:textId="77777777" w:rsidR="00321D15" w:rsidRPr="00F907AE" w:rsidRDefault="00321D15" w:rsidP="00321D15">
      <w:pPr>
        <w:rPr>
          <w:szCs w:val="28"/>
        </w:rPr>
      </w:pPr>
      <w:r w:rsidRPr="00F907AE">
        <w:rPr>
          <w:szCs w:val="28"/>
        </w:rPr>
        <w:t xml:space="preserve">Porro Herrera, María José, ed. </w:t>
      </w:r>
      <w:r w:rsidRPr="00F907AE">
        <w:rPr>
          <w:i/>
          <w:szCs w:val="28"/>
        </w:rPr>
        <w:t>Romper el espejo: La mujer y la transgresión de códigos en la literatura española (1001-2000): III Reunión Científica Internacional, Córdoba, diciembre 2001).</w:t>
      </w:r>
      <w:r w:rsidRPr="00F907AE">
        <w:rPr>
          <w:szCs w:val="28"/>
        </w:rPr>
        <w:t xml:space="preserve"> Universidad de Córdoba / Instituto de la Mujer, Junta de Andalucía, 2001.</w:t>
      </w:r>
    </w:p>
    <w:p w14:paraId="7BA2977B" w14:textId="77777777" w:rsidR="009026A8" w:rsidRDefault="006B0009">
      <w:pPr>
        <w:rPr>
          <w:color w:val="000000"/>
        </w:rPr>
      </w:pPr>
      <w:r>
        <w:rPr>
          <w:color w:val="000000"/>
        </w:rPr>
        <w:t xml:space="preserve">Redondo, Agustín. "Entre Madalena y Narciso: dos personajes femeninos transgresores en </w:t>
      </w:r>
      <w:r>
        <w:rPr>
          <w:i/>
          <w:color w:val="000000"/>
        </w:rPr>
        <w:t>El Vergonzoso en Palacio</w:t>
      </w:r>
      <w:r>
        <w:rPr>
          <w:color w:val="000000"/>
        </w:rPr>
        <w:t xml:space="preserve"> de Tirso de Molina." In Redondo, </w:t>
      </w:r>
      <w:r>
        <w:rPr>
          <w:i/>
          <w:color w:val="000000"/>
        </w:rPr>
        <w:t xml:space="preserve">Revisitando las culturas del Siglo de Oro. </w:t>
      </w:r>
      <w:r>
        <w:rPr>
          <w:color w:val="000000"/>
        </w:rPr>
        <w:t>Salamanca: Ediciones U de Salamanca, 2007. 239-50.*</w:t>
      </w:r>
    </w:p>
    <w:p w14:paraId="279A4EC2" w14:textId="77777777" w:rsidR="000A58AB" w:rsidRDefault="000A58AB" w:rsidP="000A58AB">
      <w:pPr>
        <w:ind w:left="709" w:hanging="709"/>
      </w:pPr>
      <w:r>
        <w:t xml:space="preserve">Sánchez Ferlosio, Rafael. "Hacia una nueva estética." </w:t>
      </w:r>
      <w:r>
        <w:rPr>
          <w:i/>
        </w:rPr>
        <w:t>ABC</w:t>
      </w:r>
      <w:r>
        <w:t xml:space="preserve"> 28 Jan. 2001. In Sánchez Ferlosio, </w:t>
      </w:r>
      <w:r>
        <w:rPr>
          <w:i/>
        </w:rPr>
        <w:t>QWERTYUIOP: Ensayos IV - Sobre enseñanza, deportes, televisión, publicidad,</w:t>
      </w:r>
      <w:bookmarkStart w:id="2" w:name="_GoBack"/>
      <w:bookmarkEnd w:id="2"/>
      <w:r>
        <w:rPr>
          <w:i/>
        </w:rPr>
        <w:t xml:space="preserve"> trabajo y ocio.</w:t>
      </w:r>
      <w:r>
        <w:t xml:space="preserve"> Ed. Ignacio Echevarría. Barcelona: Penguin Random House - Debate, 2017. 205-8.* (Transgression).</w:t>
      </w:r>
    </w:p>
    <w:p w14:paraId="65CC32BB" w14:textId="77777777" w:rsidR="000A58AB" w:rsidRPr="009671B0" w:rsidRDefault="000A58AB" w:rsidP="000A58AB">
      <w:pPr>
        <w:ind w:left="709" w:hanging="709"/>
        <w:rPr>
          <w:lang w:val="en-US"/>
        </w:rPr>
      </w:pPr>
      <w:r>
        <w:lastRenderedPageBreak/>
        <w:t xml:space="preserve">_____. "Transgresores y ofendidos." </w:t>
      </w:r>
      <w:r>
        <w:rPr>
          <w:i/>
        </w:rPr>
        <w:t>El País</w:t>
      </w:r>
      <w:r>
        <w:t xml:space="preserve"> 25 Feb. 2006.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 w:rsidRPr="009671B0">
        <w:rPr>
          <w:lang w:val="en-US"/>
        </w:rPr>
        <w:t>Ed. Ignacio Echevarría. Barcelona: Penguin Random House - Debate, 2017. 215-19. (Offence).</w:t>
      </w:r>
    </w:p>
    <w:p w14:paraId="65C309FF" w14:textId="77777777" w:rsidR="009026A8" w:rsidRPr="009671B0" w:rsidRDefault="006B0009" w:rsidP="009026A8">
      <w:pPr>
        <w:rPr>
          <w:lang w:val="en-US"/>
        </w:rPr>
      </w:pPr>
      <w:r w:rsidRPr="009671B0">
        <w:rPr>
          <w:lang w:val="en-US"/>
        </w:rPr>
        <w:t xml:space="preserve">Schiffrin, Deborah. "Tales of Transgression: Negotiating the Moral Order in Oral Narratives." </w:t>
      </w:r>
      <w:r w:rsidRPr="009671B0">
        <w:rPr>
          <w:i/>
          <w:lang w:val="en-US"/>
        </w:rPr>
        <w:t>Storyworlds</w:t>
      </w:r>
      <w:r w:rsidRPr="009671B0">
        <w:rPr>
          <w:lang w:val="en-US"/>
        </w:rPr>
        <w:t xml:space="preserve"> 1 (2009).</w:t>
      </w:r>
    </w:p>
    <w:p w14:paraId="06636238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Stallybrass, Peter, and Allon White. </w:t>
      </w:r>
      <w:r w:rsidRPr="009671B0">
        <w:rPr>
          <w:i/>
          <w:lang w:val="en-US"/>
        </w:rPr>
        <w:t>The Politics and Poetics of Transgression.</w:t>
      </w:r>
      <w:r w:rsidRPr="009671B0">
        <w:rPr>
          <w:lang w:val="en-US"/>
        </w:rPr>
        <w:t xml:space="preserve"> Ithaca: Cornell UP, 1986.</w:t>
      </w:r>
    </w:p>
    <w:p w14:paraId="2DBBA502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_____.  </w:t>
      </w:r>
      <w:r w:rsidRPr="009671B0">
        <w:rPr>
          <w:i/>
          <w:lang w:val="en-US"/>
        </w:rPr>
        <w:t>The Politics and Poetics of Transgression.</w:t>
      </w:r>
      <w:r w:rsidRPr="009671B0">
        <w:rPr>
          <w:lang w:val="en-US"/>
        </w:rPr>
        <w:t xml:space="preserve"> London: Methuen, 1986. 1990. (Rpt. Routledge).</w:t>
      </w:r>
    </w:p>
    <w:p w14:paraId="12B60D14" w14:textId="77777777" w:rsidR="009026A8" w:rsidRDefault="006B0009">
      <w:pPr>
        <w:ind w:hanging="680"/>
      </w:pPr>
      <w:r w:rsidRPr="009671B0">
        <w:rPr>
          <w:lang w:val="en-US"/>
        </w:rPr>
        <w:t xml:space="preserve">Shattuck, Roger. </w:t>
      </w:r>
      <w:r w:rsidRPr="009671B0">
        <w:rPr>
          <w:i/>
          <w:lang w:val="en-US"/>
        </w:rPr>
        <w:t>Forbidden Knowledge: From Prometheus to Pornography.</w:t>
      </w:r>
      <w:r w:rsidRPr="009671B0">
        <w:rPr>
          <w:lang w:val="en-US"/>
        </w:rPr>
        <w:t xml:space="preserve"> </w:t>
      </w:r>
      <w:r>
        <w:t>New York: Harcourt Brace, 1996.</w:t>
      </w:r>
    </w:p>
    <w:p w14:paraId="6D207973" w14:textId="77777777" w:rsidR="006B0009" w:rsidRPr="009671B0" w:rsidRDefault="006B0009" w:rsidP="006B0009">
      <w:pPr>
        <w:ind w:left="709" w:hanging="709"/>
        <w:rPr>
          <w:lang w:val="en-US"/>
        </w:rPr>
      </w:pPr>
      <w:r>
        <w:t xml:space="preserve">Talens, Jenaro. </w:t>
      </w:r>
      <w:r>
        <w:rPr>
          <w:i/>
        </w:rPr>
        <w:t>Novela picaresca y práctica de la transgresión.</w:t>
      </w:r>
      <w:r>
        <w:t xml:space="preserve"> </w:t>
      </w:r>
      <w:r w:rsidRPr="009671B0">
        <w:rPr>
          <w:lang w:val="en-US"/>
        </w:rPr>
        <w:t>Essay. 1975.</w:t>
      </w:r>
    </w:p>
    <w:p w14:paraId="11E03208" w14:textId="77777777" w:rsidR="009026A8" w:rsidRPr="009671B0" w:rsidRDefault="00226D82">
      <w:pPr>
        <w:rPr>
          <w:lang w:val="en-US"/>
        </w:rPr>
      </w:pPr>
    </w:p>
    <w:p w14:paraId="60EC1D1E" w14:textId="77777777" w:rsidR="009026A8" w:rsidRPr="009671B0" w:rsidRDefault="00226D82">
      <w:pPr>
        <w:rPr>
          <w:lang w:val="en-US"/>
        </w:rPr>
      </w:pPr>
    </w:p>
    <w:p w14:paraId="5D25FB49" w14:textId="77777777" w:rsidR="009026A8" w:rsidRPr="009671B0" w:rsidRDefault="00226D82">
      <w:pPr>
        <w:rPr>
          <w:lang w:val="en-US"/>
        </w:rPr>
      </w:pPr>
    </w:p>
    <w:p w14:paraId="1526153C" w14:textId="77777777" w:rsidR="009026A8" w:rsidRPr="009671B0" w:rsidRDefault="00226D82">
      <w:pPr>
        <w:rPr>
          <w:lang w:val="en-US"/>
        </w:rPr>
      </w:pPr>
    </w:p>
    <w:p w14:paraId="71095FFB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>Literature</w:t>
      </w:r>
    </w:p>
    <w:p w14:paraId="0FB42170" w14:textId="77777777" w:rsidR="009026A8" w:rsidRPr="009671B0" w:rsidRDefault="00226D82">
      <w:pPr>
        <w:rPr>
          <w:lang w:val="en-US"/>
        </w:rPr>
      </w:pPr>
    </w:p>
    <w:p w14:paraId="0C7385E8" w14:textId="77777777" w:rsidR="009026A8" w:rsidRPr="009671B0" w:rsidRDefault="00226D82">
      <w:pPr>
        <w:rPr>
          <w:lang w:val="en-US"/>
        </w:rPr>
      </w:pPr>
    </w:p>
    <w:p w14:paraId="46E4BBF2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Dunant, Sarah. </w:t>
      </w:r>
      <w:r w:rsidRPr="009671B0">
        <w:rPr>
          <w:i/>
          <w:lang w:val="en-US"/>
        </w:rPr>
        <w:t>Transgressions.</w:t>
      </w:r>
      <w:r w:rsidRPr="009671B0">
        <w:rPr>
          <w:lang w:val="en-US"/>
        </w:rPr>
        <w:t xml:space="preserve"> Novel. 1997. London: Warner Books, 1998. 2000.*</w:t>
      </w:r>
    </w:p>
    <w:p w14:paraId="500B0243" w14:textId="77777777" w:rsidR="009026A8" w:rsidRPr="009671B0" w:rsidRDefault="006B0009">
      <w:pPr>
        <w:rPr>
          <w:lang w:val="en-US"/>
        </w:rPr>
      </w:pPr>
      <w:r w:rsidRPr="009671B0">
        <w:rPr>
          <w:lang w:val="en-US"/>
        </w:rPr>
        <w:t xml:space="preserve">Oates, Joyce Carol. </w:t>
      </w:r>
      <w:r w:rsidRPr="009671B0">
        <w:rPr>
          <w:i/>
          <w:lang w:val="en-US"/>
        </w:rPr>
        <w:t>Faithless: Tales of Transgression</w:t>
      </w:r>
      <w:r w:rsidRPr="009671B0">
        <w:rPr>
          <w:lang w:val="en-US"/>
        </w:rPr>
        <w:t>. Short stories. 2001.</w:t>
      </w:r>
    </w:p>
    <w:p w14:paraId="5162ABE4" w14:textId="77777777" w:rsidR="009026A8" w:rsidRPr="009671B0" w:rsidRDefault="00226D82">
      <w:pPr>
        <w:rPr>
          <w:lang w:val="en-US"/>
        </w:rPr>
      </w:pPr>
    </w:p>
    <w:p w14:paraId="516924B7" w14:textId="77777777" w:rsidR="009026A8" w:rsidRPr="009671B0" w:rsidRDefault="00226D82">
      <w:pPr>
        <w:rPr>
          <w:lang w:val="en-US"/>
        </w:rPr>
      </w:pPr>
    </w:p>
    <w:p w14:paraId="49B266FB" w14:textId="68251463" w:rsidR="009026A8" w:rsidRPr="009671B0" w:rsidRDefault="00226D82">
      <w:pPr>
        <w:rPr>
          <w:lang w:val="en-US"/>
        </w:rPr>
      </w:pPr>
    </w:p>
    <w:p w14:paraId="718C0017" w14:textId="22EC624D" w:rsidR="009671B0" w:rsidRPr="009671B0" w:rsidRDefault="009671B0">
      <w:pPr>
        <w:rPr>
          <w:lang w:val="en-US"/>
        </w:rPr>
      </w:pPr>
    </w:p>
    <w:p w14:paraId="6183E5D5" w14:textId="330FA022" w:rsidR="009671B0" w:rsidRPr="009671B0" w:rsidRDefault="009671B0">
      <w:pPr>
        <w:rPr>
          <w:lang w:val="en-US"/>
        </w:rPr>
      </w:pPr>
      <w:r w:rsidRPr="009671B0">
        <w:rPr>
          <w:lang w:val="en-US"/>
        </w:rPr>
        <w:t>Video</w:t>
      </w:r>
    </w:p>
    <w:p w14:paraId="797F0812" w14:textId="1965A4EF" w:rsidR="009671B0" w:rsidRPr="009671B0" w:rsidRDefault="009671B0">
      <w:pPr>
        <w:rPr>
          <w:lang w:val="en-US"/>
        </w:rPr>
      </w:pPr>
    </w:p>
    <w:p w14:paraId="6B752B2E" w14:textId="0906730F" w:rsidR="009671B0" w:rsidRPr="009671B0" w:rsidRDefault="009671B0">
      <w:pPr>
        <w:rPr>
          <w:lang w:val="en-US"/>
        </w:rPr>
      </w:pPr>
    </w:p>
    <w:p w14:paraId="4D0E8FF1" w14:textId="77777777" w:rsidR="009671B0" w:rsidRPr="00DC741D" w:rsidRDefault="009671B0" w:rsidP="009671B0">
      <w:pPr>
        <w:rPr>
          <w:lang w:val="en-US"/>
        </w:rPr>
      </w:pPr>
      <w:r w:rsidRPr="009671B0">
        <w:rPr>
          <w:lang w:val="en-US"/>
        </w:rPr>
        <w:t xml:space="preserve">Gori, Roland. "La Fabrique des Imposteurs." </w:t>
      </w:r>
      <w:r w:rsidRPr="00DC741D">
        <w:rPr>
          <w:lang w:val="en-US"/>
        </w:rPr>
        <w:t xml:space="preserve">Video lecture. </w:t>
      </w:r>
      <w:r w:rsidRPr="00DC741D">
        <w:rPr>
          <w:i/>
          <w:lang w:val="en-US"/>
        </w:rPr>
        <w:t>YouTube (</w:t>
      </w:r>
      <w:r>
        <w:rPr>
          <w:i/>
          <w:lang w:val="en-US"/>
        </w:rPr>
        <w:t>UnivNantes</w:t>
      </w:r>
      <w:r w:rsidRPr="00DC741D">
        <w:rPr>
          <w:i/>
          <w:lang w:val="en-US"/>
        </w:rPr>
        <w:t>)</w:t>
      </w:r>
      <w:r>
        <w:rPr>
          <w:lang w:val="en-US"/>
        </w:rPr>
        <w:t xml:space="preserve"> 10 Sept. 2014.*</w:t>
      </w:r>
    </w:p>
    <w:p w14:paraId="42B4F554" w14:textId="77777777" w:rsidR="009671B0" w:rsidRPr="00AB2F9B" w:rsidRDefault="00226D82" w:rsidP="009671B0">
      <w:pPr>
        <w:ind w:hanging="1"/>
        <w:rPr>
          <w:color w:val="1B95E0"/>
          <w:lang w:val="en-US"/>
        </w:rPr>
      </w:pPr>
      <w:hyperlink r:id="rId6" w:history="1">
        <w:r w:rsidR="009671B0" w:rsidRPr="00AB2F9B">
          <w:rPr>
            <w:rStyle w:val="Hipervnculo"/>
            <w:lang w:val="en-US"/>
          </w:rPr>
          <w:t>https://youtu.be/2FEtiA18lZU</w:t>
        </w:r>
      </w:hyperlink>
    </w:p>
    <w:p w14:paraId="33347D1F" w14:textId="77777777" w:rsidR="009671B0" w:rsidRPr="00AB2F9B" w:rsidRDefault="009671B0" w:rsidP="009671B0">
      <w:pPr>
        <w:rPr>
          <w:lang w:val="en-US"/>
        </w:rPr>
      </w:pPr>
      <w:r w:rsidRPr="00AB2F9B">
        <w:rPr>
          <w:lang w:val="en-US"/>
        </w:rPr>
        <w:tab/>
        <w:t>2020</w:t>
      </w:r>
    </w:p>
    <w:p w14:paraId="7FB0CD6C" w14:textId="77777777" w:rsidR="009671B0" w:rsidRDefault="009671B0" w:rsidP="009671B0">
      <w:pPr>
        <w:rPr>
          <w:lang w:val="en-US"/>
        </w:rPr>
      </w:pPr>
    </w:p>
    <w:p w14:paraId="5778B6ED" w14:textId="3CC5AD28" w:rsidR="009671B0" w:rsidRPr="009671B0" w:rsidRDefault="009671B0">
      <w:pPr>
        <w:rPr>
          <w:lang w:val="en-US"/>
        </w:rPr>
      </w:pPr>
    </w:p>
    <w:p w14:paraId="0690BA5E" w14:textId="794A4BA9" w:rsidR="009671B0" w:rsidRPr="009671B0" w:rsidRDefault="009671B0">
      <w:pPr>
        <w:rPr>
          <w:lang w:val="en-US"/>
        </w:rPr>
      </w:pPr>
    </w:p>
    <w:p w14:paraId="32459658" w14:textId="32A582DD" w:rsidR="009671B0" w:rsidRPr="009671B0" w:rsidRDefault="009671B0">
      <w:pPr>
        <w:rPr>
          <w:lang w:val="en-US"/>
        </w:rPr>
      </w:pPr>
    </w:p>
    <w:p w14:paraId="129A2A69" w14:textId="77777777" w:rsidR="009671B0" w:rsidRPr="009671B0" w:rsidRDefault="009671B0">
      <w:pPr>
        <w:rPr>
          <w:lang w:val="en-US"/>
        </w:rPr>
      </w:pPr>
    </w:p>
    <w:p w14:paraId="5C25979A" w14:textId="77777777" w:rsidR="009026A8" w:rsidRPr="009671B0" w:rsidRDefault="00226D82">
      <w:pPr>
        <w:rPr>
          <w:lang w:val="en-US"/>
        </w:rPr>
      </w:pPr>
    </w:p>
    <w:p w14:paraId="2935E8C8" w14:textId="77777777" w:rsidR="000A58AB" w:rsidRPr="009671B0" w:rsidRDefault="000A58AB">
      <w:pPr>
        <w:rPr>
          <w:lang w:val="en-US"/>
        </w:rPr>
      </w:pPr>
      <w:r w:rsidRPr="009671B0">
        <w:rPr>
          <w:lang w:val="en-US"/>
        </w:rPr>
        <w:lastRenderedPageBreak/>
        <w:t>See also Delinquency; Crime; Sin.</w:t>
      </w:r>
    </w:p>
    <w:sectPr w:rsidR="000A58AB" w:rsidRPr="009671B0" w:rsidSect="000A58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7E"/>
    <w:rsid w:val="000A58AB"/>
    <w:rsid w:val="00226D82"/>
    <w:rsid w:val="00321D15"/>
    <w:rsid w:val="00491A69"/>
    <w:rsid w:val="006B0009"/>
    <w:rsid w:val="00724408"/>
    <w:rsid w:val="0074197E"/>
    <w:rsid w:val="009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B53702"/>
  <w14:defaultImageDpi w14:val="300"/>
  <w15:docId w15:val="{E3328200-F783-734B-BDA6-3842E75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05D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FEtiA18lZU" TargetMode="External"/><Relationship Id="rId5" Type="http://schemas.openxmlformats.org/officeDocument/2006/relationships/hyperlink" Target="http://www.jstor.org/stable/j.ctt2204rt6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5501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2017-05-28T10:23:00Z</dcterms:created>
  <dcterms:modified xsi:type="dcterms:W3CDTF">2021-11-28T16:51:00Z</dcterms:modified>
</cp:coreProperties>
</file>