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2175F" w14:textId="77777777" w:rsidR="00B763CA" w:rsidRPr="00F50959" w:rsidRDefault="00B763CA" w:rsidP="00B763CA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5DE78C06" w14:textId="77777777" w:rsidR="00B763CA" w:rsidRPr="003544E6" w:rsidRDefault="00B763CA" w:rsidP="00B763CA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16F3AD54" w14:textId="77777777" w:rsidR="00B763CA" w:rsidRPr="003544E6" w:rsidRDefault="007F2665" w:rsidP="00B763CA">
      <w:pPr>
        <w:jc w:val="center"/>
        <w:rPr>
          <w:sz w:val="24"/>
          <w:lang w:val="es-ES"/>
        </w:rPr>
      </w:pPr>
      <w:hyperlink r:id="rId6" w:history="1">
        <w:r w:rsidR="00B763CA" w:rsidRPr="003544E6">
          <w:rPr>
            <w:rStyle w:val="Hipervnculo"/>
            <w:sz w:val="24"/>
            <w:lang w:val="es-ES"/>
          </w:rPr>
          <w:t>http://bit.ly/abibliog</w:t>
        </w:r>
      </w:hyperlink>
      <w:r w:rsidR="00B763CA" w:rsidRPr="003544E6">
        <w:rPr>
          <w:sz w:val="24"/>
          <w:lang w:val="es-ES"/>
        </w:rPr>
        <w:t xml:space="preserve"> </w:t>
      </w:r>
    </w:p>
    <w:p w14:paraId="1D4D3F9E" w14:textId="77777777" w:rsidR="00B763CA" w:rsidRPr="003544E6" w:rsidRDefault="00B763CA" w:rsidP="00B763CA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378E4A8B" w14:textId="77777777" w:rsidR="00B763CA" w:rsidRPr="0039180E" w:rsidRDefault="00B763CA" w:rsidP="00B763CA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39180E">
        <w:rPr>
          <w:sz w:val="24"/>
          <w:lang w:val="en-US"/>
        </w:rPr>
        <w:t>(University of Zaragoza, Spain)</w:t>
      </w:r>
    </w:p>
    <w:p w14:paraId="68CE8E89" w14:textId="77777777" w:rsidR="00B763CA" w:rsidRPr="0039180E" w:rsidRDefault="00B763CA" w:rsidP="00B763CA">
      <w:pPr>
        <w:jc w:val="center"/>
        <w:rPr>
          <w:sz w:val="24"/>
          <w:lang w:val="en-US"/>
        </w:rPr>
      </w:pPr>
    </w:p>
    <w:bookmarkEnd w:id="0"/>
    <w:bookmarkEnd w:id="1"/>
    <w:p w14:paraId="573F0804" w14:textId="77777777" w:rsidR="00B763CA" w:rsidRPr="0039180E" w:rsidRDefault="00B763CA" w:rsidP="00B763CA">
      <w:pPr>
        <w:ind w:left="0" w:firstLine="0"/>
        <w:jc w:val="center"/>
        <w:rPr>
          <w:color w:val="000000"/>
          <w:sz w:val="24"/>
          <w:lang w:val="en-US"/>
        </w:rPr>
      </w:pPr>
    </w:p>
    <w:p w14:paraId="7CF7F7A3" w14:textId="77777777" w:rsidR="000716EC" w:rsidRPr="00BE35C3" w:rsidRDefault="000716EC">
      <w:pPr>
        <w:rPr>
          <w:lang w:val="en-US"/>
        </w:rPr>
      </w:pPr>
      <w:r w:rsidRPr="00BE35C3">
        <w:rPr>
          <w:b/>
          <w:smallCaps/>
          <w:sz w:val="36"/>
          <w:lang w:val="en-US"/>
        </w:rPr>
        <w:t>Subject index: Q</w:t>
      </w:r>
    </w:p>
    <w:p w14:paraId="4FE41144" w14:textId="77777777" w:rsidR="000716EC" w:rsidRPr="00BE35C3" w:rsidRDefault="000716EC">
      <w:pPr>
        <w:rPr>
          <w:lang w:val="en-US"/>
        </w:rPr>
      </w:pPr>
    </w:p>
    <w:p w14:paraId="7B772AA7" w14:textId="77777777" w:rsidR="000716EC" w:rsidRPr="00BE35C3" w:rsidRDefault="000716EC">
      <w:pPr>
        <w:rPr>
          <w:lang w:val="en-US"/>
        </w:rPr>
      </w:pPr>
    </w:p>
    <w:p w14:paraId="56A6F741" w14:textId="10DD8E9C" w:rsidR="007278CE" w:rsidRDefault="007278CE">
      <w:pPr>
        <w:rPr>
          <w:lang w:val="en-US"/>
        </w:rPr>
      </w:pPr>
      <w:r>
        <w:rPr>
          <w:lang w:val="en-US"/>
        </w:rPr>
        <w:t>QAnon. See Motifs. Q motifs.</w:t>
      </w:r>
      <w:bookmarkStart w:id="2" w:name="_GoBack"/>
      <w:bookmarkEnd w:id="2"/>
    </w:p>
    <w:p w14:paraId="441D8F22" w14:textId="6FC43EB7" w:rsidR="00B763CA" w:rsidRDefault="00B763CA">
      <w:pPr>
        <w:rPr>
          <w:lang w:val="en-US"/>
        </w:rPr>
      </w:pPr>
      <w:r>
        <w:rPr>
          <w:lang w:val="en-US"/>
        </w:rPr>
        <w:t>QR codes. See Cybernetics. Other cybernetic topics.</w:t>
      </w:r>
    </w:p>
    <w:p w14:paraId="25AC376A" w14:textId="2EE28BE5" w:rsidR="000716EC" w:rsidRPr="00BE35C3" w:rsidRDefault="000716EC">
      <w:pPr>
        <w:rPr>
          <w:lang w:val="en-US"/>
        </w:rPr>
      </w:pPr>
      <w:r w:rsidRPr="00BE35C3">
        <w:rPr>
          <w:lang w:val="en-US"/>
        </w:rPr>
        <w:t>Quacks. See Motifs. Q motifs.</w:t>
      </w:r>
    </w:p>
    <w:p w14:paraId="5AD6A2F7" w14:textId="77777777" w:rsidR="000716EC" w:rsidRPr="00BE35C3" w:rsidRDefault="000716EC">
      <w:pPr>
        <w:rPr>
          <w:lang w:val="en-US"/>
        </w:rPr>
      </w:pPr>
      <w:r w:rsidRPr="00BE35C3">
        <w:rPr>
          <w:lang w:val="en-US"/>
        </w:rPr>
        <w:t>Quadrivium. See Motifs. Q motifs.</w:t>
      </w:r>
    </w:p>
    <w:p w14:paraId="7736C62D" w14:textId="77777777" w:rsidR="000716EC" w:rsidRPr="00BE35C3" w:rsidRDefault="000716EC">
      <w:pPr>
        <w:rPr>
          <w:lang w:val="en-US"/>
        </w:rPr>
      </w:pPr>
      <w:r w:rsidRPr="00BE35C3">
        <w:rPr>
          <w:lang w:val="en-US"/>
        </w:rPr>
        <w:t>Quadrupeds. See Motifs. Q motifs.</w:t>
      </w:r>
    </w:p>
    <w:p w14:paraId="0B5DB47F" w14:textId="77777777" w:rsidR="000716EC" w:rsidRPr="00BE35C3" w:rsidRDefault="000716EC">
      <w:pPr>
        <w:rPr>
          <w:lang w:val="en-US"/>
        </w:rPr>
      </w:pPr>
      <w:r w:rsidRPr="00BE35C3">
        <w:rPr>
          <w:lang w:val="en-US"/>
        </w:rPr>
        <w:t>Quaggas. See Motifs. Q motifs.</w:t>
      </w:r>
    </w:p>
    <w:p w14:paraId="24E22143" w14:textId="77777777" w:rsidR="000716EC" w:rsidRPr="00BE35C3" w:rsidRDefault="000716EC">
      <w:pPr>
        <w:rPr>
          <w:lang w:val="en-US"/>
        </w:rPr>
      </w:pPr>
      <w:r w:rsidRPr="00BE35C3">
        <w:rPr>
          <w:lang w:val="en-US"/>
        </w:rPr>
        <w:t>Quail. See Motifs. Q motifs.</w:t>
      </w:r>
    </w:p>
    <w:p w14:paraId="1222D8DD" w14:textId="77777777" w:rsidR="000716EC" w:rsidRPr="00BE35C3" w:rsidRDefault="000716EC">
      <w:pPr>
        <w:rPr>
          <w:lang w:val="en-US"/>
        </w:rPr>
      </w:pPr>
      <w:r w:rsidRPr="00BE35C3">
        <w:rPr>
          <w:lang w:val="en-US"/>
        </w:rPr>
        <w:t>Quakers. See Motifs. Q motifs.</w:t>
      </w:r>
    </w:p>
    <w:p w14:paraId="5DE661BD" w14:textId="77777777" w:rsidR="006C454A" w:rsidRPr="00BE35C3" w:rsidRDefault="006C454A">
      <w:pPr>
        <w:rPr>
          <w:lang w:val="en-US"/>
        </w:rPr>
      </w:pPr>
      <w:r w:rsidRPr="00BE35C3">
        <w:rPr>
          <w:lang w:val="en-US"/>
        </w:rPr>
        <w:t xml:space="preserve">Qualia. See Genres. Philosophy. Specific. Other topics. </w:t>
      </w:r>
    </w:p>
    <w:p w14:paraId="03E78BA1" w14:textId="64E45B47" w:rsidR="00D2521C" w:rsidRPr="00BE35C3" w:rsidRDefault="00D2521C">
      <w:pPr>
        <w:rPr>
          <w:lang w:val="en-US"/>
        </w:rPr>
      </w:pPr>
      <w:r w:rsidRPr="00BE35C3">
        <w:rPr>
          <w:lang w:val="en-US"/>
        </w:rPr>
        <w:t>Qualifiers. See Genres. Philosophy. Specific. Logic. Other logic.</w:t>
      </w:r>
    </w:p>
    <w:p w14:paraId="6A406620" w14:textId="77777777" w:rsidR="000716EC" w:rsidRPr="00BE35C3" w:rsidRDefault="000716EC">
      <w:pPr>
        <w:rPr>
          <w:lang w:val="en-US"/>
        </w:rPr>
      </w:pPr>
      <w:r w:rsidRPr="00BE35C3">
        <w:rPr>
          <w:lang w:val="en-US"/>
        </w:rPr>
        <w:t>Qualities. See Motifs. Q motifs.</w:t>
      </w:r>
    </w:p>
    <w:p w14:paraId="439ACAFE" w14:textId="77777777" w:rsidR="000716EC" w:rsidRPr="00BE35C3" w:rsidRDefault="000716EC">
      <w:pPr>
        <w:rPr>
          <w:lang w:val="en-US"/>
        </w:rPr>
      </w:pPr>
      <w:r w:rsidRPr="00BE35C3">
        <w:rPr>
          <w:lang w:val="en-US"/>
        </w:rPr>
        <w:t>Quality. See Motifs. Q motifs.</w:t>
      </w:r>
    </w:p>
    <w:p w14:paraId="246A454C" w14:textId="77777777" w:rsidR="000716EC" w:rsidRPr="00BE35C3" w:rsidRDefault="000716EC">
      <w:pPr>
        <w:rPr>
          <w:lang w:val="en-US"/>
        </w:rPr>
      </w:pPr>
      <w:r w:rsidRPr="00BE35C3">
        <w:rPr>
          <w:lang w:val="en-US"/>
        </w:rPr>
        <w:t>Quality Assessment. See Motifs. Q motifs.</w:t>
      </w:r>
    </w:p>
    <w:p w14:paraId="1BF131FA" w14:textId="77777777" w:rsidR="008814A8" w:rsidRPr="00BE35C3" w:rsidRDefault="008814A8">
      <w:pPr>
        <w:rPr>
          <w:lang w:val="en-US"/>
        </w:rPr>
      </w:pPr>
      <w:r w:rsidRPr="00BE35C3">
        <w:rPr>
          <w:lang w:val="en-US"/>
        </w:rPr>
        <w:t>Quality of Life. See Motifs. Q motifs.</w:t>
      </w:r>
    </w:p>
    <w:p w14:paraId="5367DEA0" w14:textId="52D46F2C" w:rsidR="00236049" w:rsidRPr="00BE35C3" w:rsidRDefault="00236049">
      <w:pPr>
        <w:rPr>
          <w:lang w:val="en-US"/>
        </w:rPr>
      </w:pPr>
      <w:r w:rsidRPr="00BE35C3">
        <w:rPr>
          <w:lang w:val="en-US"/>
        </w:rPr>
        <w:t>Quantifiers. See Genres. Philosophy. Specific. Logic. Other logic.</w:t>
      </w:r>
    </w:p>
    <w:p w14:paraId="0F171499" w14:textId="77777777" w:rsidR="000716EC" w:rsidRPr="00BE35C3" w:rsidRDefault="000716EC">
      <w:pPr>
        <w:rPr>
          <w:lang w:val="en-US"/>
        </w:rPr>
      </w:pPr>
      <w:r w:rsidRPr="00BE35C3">
        <w:rPr>
          <w:lang w:val="en-US"/>
        </w:rPr>
        <w:t>Quantifiers (English). See Other disciplines. Linguistics. English. Specific. Quantifiers.</w:t>
      </w:r>
    </w:p>
    <w:p w14:paraId="037DDDB8" w14:textId="77777777" w:rsidR="000716EC" w:rsidRPr="00BE35C3" w:rsidRDefault="000716EC">
      <w:pPr>
        <w:rPr>
          <w:lang w:val="en-US"/>
        </w:rPr>
      </w:pPr>
      <w:r w:rsidRPr="00BE35C3">
        <w:rPr>
          <w:lang w:val="en-US"/>
        </w:rPr>
        <w:t>Quantifiers (Spanish). See Other subjects. Other disciplines. Linguistics. Spanish.  Specific. Quantifiers.</w:t>
      </w:r>
    </w:p>
    <w:p w14:paraId="0EAF8ECC" w14:textId="77777777" w:rsidR="000716EC" w:rsidRPr="00BE35C3" w:rsidRDefault="000716EC">
      <w:pPr>
        <w:rPr>
          <w:lang w:val="en-US"/>
        </w:rPr>
      </w:pPr>
      <w:r w:rsidRPr="00BE35C3">
        <w:rPr>
          <w:lang w:val="en-US"/>
        </w:rPr>
        <w:t>Quantitative vs. Qualitative criteria. See Motifs. Q motifs.</w:t>
      </w:r>
    </w:p>
    <w:p w14:paraId="0005EF5F" w14:textId="23033D53" w:rsidR="000716EC" w:rsidRDefault="000716EC">
      <w:pPr>
        <w:rPr>
          <w:lang w:val="en-US"/>
        </w:rPr>
      </w:pPr>
      <w:r w:rsidRPr="00BE35C3">
        <w:rPr>
          <w:lang w:val="en-US"/>
        </w:rPr>
        <w:t>Quantity. See Motifs. Q motifs.</w:t>
      </w:r>
    </w:p>
    <w:p w14:paraId="4E5458C4" w14:textId="5E4C681C" w:rsidR="00A478CE" w:rsidRPr="00BE35C3" w:rsidRDefault="00A478CE">
      <w:pPr>
        <w:rPr>
          <w:lang w:val="en-US"/>
        </w:rPr>
      </w:pPr>
      <w:r>
        <w:rPr>
          <w:lang w:val="en-US"/>
        </w:rPr>
        <w:t xml:space="preserve">Quantum computers. See Cybernetics. </w:t>
      </w:r>
      <w:r w:rsidR="00B131DA">
        <w:rPr>
          <w:lang w:val="en-US"/>
        </w:rPr>
        <w:t>Computers. Specific.</w:t>
      </w:r>
    </w:p>
    <w:p w14:paraId="7EBCB905" w14:textId="77777777" w:rsidR="000716EC" w:rsidRPr="00BE35C3" w:rsidRDefault="000716EC">
      <w:pPr>
        <w:rPr>
          <w:lang w:val="en-US"/>
        </w:rPr>
      </w:pPr>
      <w:r w:rsidRPr="00BE35C3">
        <w:rPr>
          <w:lang w:val="en-US"/>
        </w:rPr>
        <w:t>Quantum theory. See Motifs. Q motifs.</w:t>
      </w:r>
    </w:p>
    <w:p w14:paraId="2912E6C9" w14:textId="62CC0795" w:rsidR="000716EC" w:rsidRDefault="000716EC">
      <w:pPr>
        <w:rPr>
          <w:lang w:val="en-US"/>
        </w:rPr>
      </w:pPr>
      <w:r w:rsidRPr="00BE35C3">
        <w:rPr>
          <w:lang w:val="en-US"/>
        </w:rPr>
        <w:t>Quarks. See Motifs. Q motifs.</w:t>
      </w:r>
    </w:p>
    <w:p w14:paraId="484BD2F8" w14:textId="7C62E59A" w:rsidR="009D02F1" w:rsidRPr="00BE35C3" w:rsidRDefault="009D02F1">
      <w:pPr>
        <w:rPr>
          <w:lang w:val="en-US"/>
        </w:rPr>
      </w:pPr>
      <w:r>
        <w:rPr>
          <w:lang w:val="en-US"/>
        </w:rPr>
        <w:t>Quaternary. See Motifs. Q motifs.</w:t>
      </w:r>
    </w:p>
    <w:p w14:paraId="552C78EC" w14:textId="77777777" w:rsidR="000716EC" w:rsidRPr="00BE35C3" w:rsidRDefault="000716EC">
      <w:pPr>
        <w:rPr>
          <w:lang w:val="en-US"/>
        </w:rPr>
      </w:pPr>
      <w:r w:rsidRPr="00BE35C3">
        <w:rPr>
          <w:lang w:val="en-US"/>
        </w:rPr>
        <w:t>Quaternions. See Motifs. Q motifs.</w:t>
      </w:r>
    </w:p>
    <w:p w14:paraId="2627CFA6" w14:textId="77777777" w:rsidR="000716EC" w:rsidRPr="00BE35C3" w:rsidRDefault="000716EC">
      <w:pPr>
        <w:rPr>
          <w:lang w:val="en-US"/>
        </w:rPr>
      </w:pPr>
      <w:r w:rsidRPr="00BE35C3">
        <w:rPr>
          <w:lang w:val="en-US"/>
        </w:rPr>
        <w:t>Quebec. See Other subjects. Other disciplines. Geography-Culture. French-speaking. Other areas. Quebec.</w:t>
      </w:r>
    </w:p>
    <w:p w14:paraId="6055EBF1" w14:textId="77777777" w:rsidR="000716EC" w:rsidRPr="00BE35C3" w:rsidRDefault="000716EC">
      <w:pPr>
        <w:rPr>
          <w:lang w:val="en-US"/>
        </w:rPr>
      </w:pPr>
      <w:r w:rsidRPr="00BE35C3">
        <w:rPr>
          <w:lang w:val="en-US"/>
        </w:rPr>
        <w:t>Quebec (Literature). See Literary History. French. Other areas.</w:t>
      </w:r>
    </w:p>
    <w:p w14:paraId="5B49782E" w14:textId="77777777" w:rsidR="000716EC" w:rsidRPr="00BE35C3" w:rsidRDefault="000716EC">
      <w:pPr>
        <w:rPr>
          <w:lang w:val="en-US"/>
        </w:rPr>
      </w:pPr>
      <w:r w:rsidRPr="00BE35C3">
        <w:rPr>
          <w:lang w:val="en-US"/>
        </w:rPr>
        <w:t>Quechua literature. See Literary History. Other. American Indian. South America.</w:t>
      </w:r>
    </w:p>
    <w:p w14:paraId="2C9471AD" w14:textId="77777777" w:rsidR="000716EC" w:rsidRPr="00BE35C3" w:rsidRDefault="000716EC">
      <w:pPr>
        <w:rPr>
          <w:lang w:val="en-US"/>
        </w:rPr>
      </w:pPr>
      <w:r w:rsidRPr="00BE35C3">
        <w:rPr>
          <w:lang w:val="en-US"/>
        </w:rPr>
        <w:t>Queens. See Motifs. Q Motifs.</w:t>
      </w:r>
    </w:p>
    <w:p w14:paraId="55D9C214" w14:textId="77777777" w:rsidR="000716EC" w:rsidRPr="00BE35C3" w:rsidRDefault="000716EC">
      <w:pPr>
        <w:rPr>
          <w:lang w:val="en-US"/>
        </w:rPr>
      </w:pPr>
      <w:r w:rsidRPr="00BE35C3">
        <w:rPr>
          <w:lang w:val="en-US"/>
        </w:rPr>
        <w:t>Queer politics. See Motifs. Q motifs.</w:t>
      </w:r>
    </w:p>
    <w:p w14:paraId="1DF75701" w14:textId="77777777" w:rsidR="000716EC" w:rsidRPr="00BE35C3" w:rsidRDefault="000716EC">
      <w:pPr>
        <w:rPr>
          <w:lang w:val="en-US"/>
        </w:rPr>
      </w:pPr>
      <w:r w:rsidRPr="00BE35C3">
        <w:rPr>
          <w:lang w:val="en-US"/>
        </w:rPr>
        <w:lastRenderedPageBreak/>
        <w:t>Queer theory. See Critics, schools. Political approaches. Gay and Lesbian criticism.</w:t>
      </w:r>
    </w:p>
    <w:p w14:paraId="34D17DC2" w14:textId="77777777" w:rsidR="000716EC" w:rsidRPr="00BE35C3" w:rsidRDefault="000716EC">
      <w:pPr>
        <w:rPr>
          <w:i/>
          <w:lang w:val="en-US"/>
        </w:rPr>
      </w:pPr>
      <w:r w:rsidRPr="00BE35C3">
        <w:rPr>
          <w:lang w:val="en-US"/>
        </w:rPr>
        <w:t xml:space="preserve">Queers. </w:t>
      </w:r>
      <w:r w:rsidR="00067BAB" w:rsidRPr="00BE35C3">
        <w:rPr>
          <w:lang w:val="en-US"/>
        </w:rPr>
        <w:t xml:space="preserve">See Queer politics. </w:t>
      </w:r>
      <w:r w:rsidRPr="00BE35C3">
        <w:rPr>
          <w:i/>
          <w:lang w:val="en-US"/>
        </w:rPr>
        <w:t>See</w:t>
      </w:r>
      <w:r w:rsidR="00067BAB" w:rsidRPr="00BE35C3">
        <w:rPr>
          <w:i/>
          <w:lang w:val="en-US"/>
        </w:rPr>
        <w:t xml:space="preserve"> also:</w:t>
      </w:r>
      <w:r w:rsidRPr="00BE35C3">
        <w:rPr>
          <w:i/>
          <w:lang w:val="en-US"/>
        </w:rPr>
        <w:t xml:space="preserve"> Lesbians; Homosexuals.</w:t>
      </w:r>
    </w:p>
    <w:p w14:paraId="63D23E63" w14:textId="77777777" w:rsidR="00287F93" w:rsidRPr="00BE35C3" w:rsidRDefault="00287F93">
      <w:pPr>
        <w:rPr>
          <w:lang w:val="en-US"/>
        </w:rPr>
      </w:pPr>
      <w:r w:rsidRPr="00BE35C3">
        <w:rPr>
          <w:lang w:val="en-US"/>
        </w:rPr>
        <w:t>Question tags. See Linguistics. English. Specific. Question tags.</w:t>
      </w:r>
    </w:p>
    <w:p w14:paraId="13B03DAD" w14:textId="77777777" w:rsidR="000716EC" w:rsidRPr="00BE35C3" w:rsidRDefault="000716EC">
      <w:pPr>
        <w:rPr>
          <w:lang w:val="en-US"/>
        </w:rPr>
      </w:pPr>
      <w:r w:rsidRPr="00BE35C3">
        <w:rPr>
          <w:lang w:val="en-US"/>
        </w:rPr>
        <w:t xml:space="preserve">Quest. See Genres. Narrative. Narrative theory. Action, agents. Quest. </w:t>
      </w:r>
    </w:p>
    <w:p w14:paraId="6B3AC3ED" w14:textId="77777777" w:rsidR="000716EC" w:rsidRPr="00BE35C3" w:rsidRDefault="000716EC">
      <w:pPr>
        <w:rPr>
          <w:lang w:val="en-US"/>
        </w:rPr>
      </w:pPr>
      <w:r w:rsidRPr="00BE35C3">
        <w:rPr>
          <w:lang w:val="en-US"/>
        </w:rPr>
        <w:t>Questions. See Linguistics See Linguistics. Linguistic categories. Pragmatics. Speech acts. Questions.</w:t>
      </w:r>
    </w:p>
    <w:p w14:paraId="487B5023" w14:textId="77777777" w:rsidR="003A5AB3" w:rsidRPr="00BE35C3" w:rsidRDefault="003A5AB3">
      <w:pPr>
        <w:rPr>
          <w:lang w:val="en-US"/>
        </w:rPr>
      </w:pPr>
      <w:r w:rsidRPr="00BE35C3">
        <w:rPr>
          <w:lang w:val="en-US"/>
        </w:rPr>
        <w:t>Questions (argumentation). See Philosophy. Specific. Logic. Specific.</w:t>
      </w:r>
    </w:p>
    <w:p w14:paraId="3DBE1E10" w14:textId="77777777" w:rsidR="000716EC" w:rsidRPr="00BE35C3" w:rsidRDefault="000716EC">
      <w:pPr>
        <w:rPr>
          <w:lang w:val="en-US"/>
        </w:rPr>
      </w:pPr>
      <w:r w:rsidRPr="00BE35C3">
        <w:rPr>
          <w:lang w:val="en-US"/>
        </w:rPr>
        <w:t>Questionnaires. See Genres. Other genres. Other genres.</w:t>
      </w:r>
    </w:p>
    <w:p w14:paraId="2BBE4EC8" w14:textId="11E2473E" w:rsidR="00BE35C3" w:rsidRPr="00BE35C3" w:rsidRDefault="00BE35C3" w:rsidP="00BE35C3">
      <w:pPr>
        <w:rPr>
          <w:lang w:val="en-US"/>
        </w:rPr>
      </w:pPr>
      <w:r w:rsidRPr="00BE35C3">
        <w:rPr>
          <w:lang w:val="en-US"/>
        </w:rPr>
        <w:t>Queues. See Motifs. Q motifs.</w:t>
      </w:r>
    </w:p>
    <w:p w14:paraId="4194335D" w14:textId="77777777" w:rsidR="000716EC" w:rsidRPr="00BE35C3" w:rsidRDefault="000716EC">
      <w:pPr>
        <w:rPr>
          <w:lang w:val="en-US"/>
        </w:rPr>
      </w:pPr>
      <w:r w:rsidRPr="00BE35C3">
        <w:rPr>
          <w:lang w:val="en-US"/>
        </w:rPr>
        <w:t>Quiet. See Motifs. Q motifs.</w:t>
      </w:r>
    </w:p>
    <w:p w14:paraId="6D8351AC" w14:textId="77777777" w:rsidR="000716EC" w:rsidRPr="00BE35C3" w:rsidRDefault="000716EC">
      <w:pPr>
        <w:rPr>
          <w:lang w:val="en-US"/>
        </w:rPr>
      </w:pPr>
      <w:r w:rsidRPr="00BE35C3">
        <w:rPr>
          <w:lang w:val="en-US"/>
        </w:rPr>
        <w:t>Quincunx. See Motifs. Q motifs.</w:t>
      </w:r>
    </w:p>
    <w:p w14:paraId="621F2B61" w14:textId="60D002D3" w:rsidR="00131A17" w:rsidRPr="00BE35C3" w:rsidRDefault="00131A17">
      <w:pPr>
        <w:rPr>
          <w:lang w:val="en-US"/>
        </w:rPr>
      </w:pPr>
      <w:r w:rsidRPr="00BE35C3">
        <w:rPr>
          <w:lang w:val="en-US"/>
        </w:rPr>
        <w:t>Quips. See Motifs. Q motifs.</w:t>
      </w:r>
    </w:p>
    <w:p w14:paraId="61E119FC" w14:textId="77777777" w:rsidR="000716EC" w:rsidRPr="00BE35C3" w:rsidRDefault="000716EC">
      <w:pPr>
        <w:rPr>
          <w:lang w:val="en-US"/>
        </w:rPr>
      </w:pPr>
      <w:r w:rsidRPr="00BE35C3">
        <w:rPr>
          <w:lang w:val="en-US"/>
        </w:rPr>
        <w:t>Quirks and Oddities. See motifs. Q motifs.</w:t>
      </w:r>
    </w:p>
    <w:p w14:paraId="13AEC4F9" w14:textId="77777777" w:rsidR="000716EC" w:rsidRPr="00BE35C3" w:rsidRDefault="000716EC">
      <w:pPr>
        <w:rPr>
          <w:lang w:val="en-US"/>
        </w:rPr>
      </w:pPr>
      <w:r w:rsidRPr="00BE35C3">
        <w:rPr>
          <w:lang w:val="en-US"/>
        </w:rPr>
        <w:t>Quixotism. See Motifs. Q motifs.</w:t>
      </w:r>
    </w:p>
    <w:p w14:paraId="32C73191" w14:textId="77777777" w:rsidR="000716EC" w:rsidRPr="00BE35C3" w:rsidRDefault="000716EC">
      <w:pPr>
        <w:rPr>
          <w:lang w:val="en-US"/>
        </w:rPr>
      </w:pPr>
      <w:r w:rsidRPr="00BE35C3">
        <w:rPr>
          <w:lang w:val="en-US"/>
        </w:rPr>
        <w:t>Quizzes. See Genres. Other genres. Other genres.</w:t>
      </w:r>
    </w:p>
    <w:p w14:paraId="1EC5487E" w14:textId="77777777" w:rsidR="000716EC" w:rsidRPr="00BE35C3" w:rsidRDefault="000716EC">
      <w:pPr>
        <w:rPr>
          <w:lang w:val="en-US"/>
        </w:rPr>
      </w:pPr>
      <w:r w:rsidRPr="00BE35C3">
        <w:rPr>
          <w:lang w:val="en-US"/>
        </w:rPr>
        <w:t xml:space="preserve">Quotations.  See Lit.  Theory-Specific. Intertextuality. </w:t>
      </w:r>
    </w:p>
    <w:p w14:paraId="117AC1D3" w14:textId="77777777" w:rsidR="000716EC" w:rsidRPr="00BE35C3" w:rsidRDefault="000716EC">
      <w:pPr>
        <w:rPr>
          <w:i/>
          <w:lang w:val="en-US"/>
        </w:rPr>
      </w:pPr>
      <w:r w:rsidRPr="00BE35C3">
        <w:rPr>
          <w:lang w:val="en-US"/>
        </w:rPr>
        <w:t xml:space="preserve">Quotatives. </w:t>
      </w:r>
      <w:r w:rsidRPr="00BE35C3">
        <w:rPr>
          <w:i/>
          <w:lang w:val="en-US"/>
        </w:rPr>
        <w:t>See Speech verbs.</w:t>
      </w:r>
    </w:p>
    <w:p w14:paraId="2D6A6A09" w14:textId="77777777" w:rsidR="000716EC" w:rsidRPr="00BE35C3" w:rsidRDefault="000716EC">
      <w:pPr>
        <w:rPr>
          <w:lang w:val="en-US"/>
        </w:rPr>
      </w:pPr>
    </w:p>
    <w:sectPr w:rsidR="000716EC" w:rsidRPr="00BE35C3" w:rsidSect="006C454A">
      <w:headerReference w:type="even" r:id="rId7"/>
      <w:headerReference w:type="default" r:id="rId8"/>
      <w:pgSz w:w="11880" w:h="16800"/>
      <w:pgMar w:top="1417" w:right="1532" w:bottom="1417" w:left="2268" w:header="737" w:footer="73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9BE07" w14:textId="77777777" w:rsidR="007F2665" w:rsidRDefault="007F2665">
      <w:r>
        <w:separator/>
      </w:r>
    </w:p>
  </w:endnote>
  <w:endnote w:type="continuationSeparator" w:id="0">
    <w:p w14:paraId="44B59351" w14:textId="77777777" w:rsidR="007F2665" w:rsidRDefault="007F2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Times New Roman">
    <w:altName w:val="_l_r _S_V_b_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ClCr ESEVEbE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495A0" w14:textId="77777777" w:rsidR="007F2665" w:rsidRDefault="007F2665">
      <w:r>
        <w:separator/>
      </w:r>
    </w:p>
  </w:footnote>
  <w:footnote w:type="continuationSeparator" w:id="0">
    <w:p w14:paraId="1D426296" w14:textId="77777777" w:rsidR="007F2665" w:rsidRDefault="007F2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ADF75" w14:textId="77777777" w:rsidR="003A5AB3" w:rsidRDefault="003A5AB3">
    <w:pPr>
      <w:pStyle w:val="Encabezado"/>
      <w:framePr w:w="576" w:wrap="around" w:vAnchor="page" w:hAnchor="page" w:x="10738" w:y="738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DBB8E1B" w14:textId="77777777" w:rsidR="003A5AB3" w:rsidRDefault="003A5AB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4FB5C" w14:textId="77777777" w:rsidR="003A5AB3" w:rsidRDefault="003A5AB3">
    <w:pPr>
      <w:pStyle w:val="Encabezado"/>
      <w:framePr w:w="576" w:wrap="around" w:vAnchor="page" w:hAnchor="page" w:x="10738" w:y="738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2521C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9FBCE84" w14:textId="77777777" w:rsidR="003A5AB3" w:rsidRDefault="003A5AB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47E4"/>
    <w:rsid w:val="0003073D"/>
    <w:rsid w:val="00067BAB"/>
    <w:rsid w:val="000716EC"/>
    <w:rsid w:val="000767E2"/>
    <w:rsid w:val="000E340A"/>
    <w:rsid w:val="00131A17"/>
    <w:rsid w:val="00236049"/>
    <w:rsid w:val="002823D4"/>
    <w:rsid w:val="00287F93"/>
    <w:rsid w:val="003A5AB3"/>
    <w:rsid w:val="00480C13"/>
    <w:rsid w:val="00694204"/>
    <w:rsid w:val="006C454A"/>
    <w:rsid w:val="007278CE"/>
    <w:rsid w:val="007F2665"/>
    <w:rsid w:val="00822C43"/>
    <w:rsid w:val="008814A8"/>
    <w:rsid w:val="009D02F1"/>
    <w:rsid w:val="00A478CE"/>
    <w:rsid w:val="00A7102F"/>
    <w:rsid w:val="00A947E4"/>
    <w:rsid w:val="00B131DA"/>
    <w:rsid w:val="00B763CA"/>
    <w:rsid w:val="00B94F9A"/>
    <w:rsid w:val="00BE35C3"/>
    <w:rsid w:val="00D2521C"/>
    <w:rsid w:val="00F8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EF9DC19"/>
  <w14:defaultImageDpi w14:val="300"/>
  <w15:docId w15:val="{8E3B563A-CAA9-094B-9710-8D8E4F19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379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2462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12</cp:revision>
  <dcterms:created xsi:type="dcterms:W3CDTF">2017-08-19T12:44:00Z</dcterms:created>
  <dcterms:modified xsi:type="dcterms:W3CDTF">2020-08-16T17:15:00Z</dcterms:modified>
</cp:coreProperties>
</file>