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6066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6066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American and British Studies Annual</w:t>
      </w:r>
    </w:p>
    <w:p w:rsidR="00C454AC" w:rsidRDefault="00C454AC"/>
    <w:p w:rsidR="00C454AC" w:rsidRDefault="00C454AC"/>
    <w:p w:rsidR="00C454AC" w:rsidRPr="00F6066D" w:rsidRDefault="00F6066D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F6066D" w:rsidRDefault="00F6066D" w:rsidP="00F6066D">
      <w:r>
        <w:t xml:space="preserve">Anténe, Petr. "Ana Castillo's Appropriation of the Family Saga in </w:t>
      </w:r>
      <w:r>
        <w:rPr>
          <w:i/>
        </w:rPr>
        <w:t>So Far from God." American and British Studies Annual</w:t>
      </w:r>
      <w:r>
        <w:t xml:space="preserve"> (Jan. 2018): 108-16.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6066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2018-07-25T16:17:00Z</dcterms:created>
  <dcterms:modified xsi:type="dcterms:W3CDTF">2018-07-25T16:17:00Z</dcterms:modified>
</cp:coreProperties>
</file>