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337D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337D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Berenice (Journal)</w:t>
      </w:r>
    </w:p>
    <w:p w:rsidR="00C454AC" w:rsidRDefault="00C454AC"/>
    <w:p w:rsidR="00C454AC" w:rsidRDefault="00C454AC"/>
    <w:p w:rsidR="00C454AC" w:rsidRPr="00FE62FF" w:rsidRDefault="00B337DD">
      <w:pPr>
        <w:rPr>
          <w:b/>
        </w:rPr>
      </w:pPr>
      <w:r>
        <w:rPr>
          <w:b/>
        </w:rPr>
        <w:t>Vol. 11 (1989)</w:t>
      </w:r>
      <w:bookmarkStart w:id="2" w:name="_GoBack"/>
      <w:bookmarkEnd w:id="2"/>
    </w:p>
    <w:p w:rsidR="00C454AC" w:rsidRDefault="00C454AC"/>
    <w:p w:rsidR="00B337DD" w:rsidRDefault="00B337DD" w:rsidP="00B337DD">
      <w:r>
        <w:t xml:space="preserve">Starobinski, Jean. "Les cheminées et les clochers." </w:t>
      </w:r>
      <w:r>
        <w:rPr>
          <w:i/>
        </w:rPr>
        <w:t xml:space="preserve">Berenice </w:t>
      </w:r>
      <w:r>
        <w:t xml:space="preserve">11.21 (1989). Rpt. in </w:t>
      </w:r>
      <w:r>
        <w:rPr>
          <w:i/>
        </w:rPr>
        <w:t>Magazine littéraire</w:t>
      </w:r>
      <w:r>
        <w:t xml:space="preserve"> 280 (september 1990): 26-27.*</w:t>
      </w:r>
    </w:p>
    <w:p w:rsidR="00B337DD" w:rsidRDefault="00B337DD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337D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2018-08-10T06:16:00Z</dcterms:created>
  <dcterms:modified xsi:type="dcterms:W3CDTF">2018-08-10T06:16:00Z</dcterms:modified>
</cp:coreProperties>
</file>