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D10B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Calibano (Journal)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D10B2">
      <w:pPr>
        <w:rPr>
          <w:b/>
        </w:rPr>
      </w:pPr>
      <w:r>
        <w:rPr>
          <w:b/>
        </w:rPr>
        <w:t>Vol. 4 (1979)</w:t>
      </w:r>
    </w:p>
    <w:p w:rsidR="00C454AC" w:rsidRDefault="00C454AC"/>
    <w:p w:rsidR="00CD10B2" w:rsidRDefault="00CD10B2" w:rsidP="00CD10B2">
      <w:pPr>
        <w:ind w:right="10"/>
      </w:pPr>
      <w:r>
        <w:t xml:space="preserve">Colaiacomo, Paola. "Il teatro del principe." </w:t>
      </w:r>
      <w:r>
        <w:rPr>
          <w:i/>
        </w:rPr>
        <w:t>Calibano</w:t>
      </w:r>
      <w:r>
        <w:t xml:space="preserve"> 4 (1979): 53-98. (Drama and absolutism).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2015-11-26T20:32:00Z</dcterms:created>
  <dcterms:modified xsi:type="dcterms:W3CDTF">2015-11-26T20:32:00Z</dcterms:modified>
</cp:coreProperties>
</file>