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A007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CA0076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Critical Matrix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CA0076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(1996)</w:t>
      </w:r>
      <w:bookmarkStart w:id="2" w:name="_GoBack"/>
      <w:bookmarkEnd w:id="2"/>
    </w:p>
    <w:p w:rsidR="005A1933" w:rsidRDefault="005A1933" w:rsidP="002275B4">
      <w:pPr>
        <w:rPr>
          <w:lang w:val="en-US"/>
        </w:rPr>
      </w:pPr>
    </w:p>
    <w:p w:rsidR="00CA0076" w:rsidRDefault="00CA0076" w:rsidP="00CA0076">
      <w:r w:rsidRPr="001237B1">
        <w:rPr>
          <w:lang w:val="en-US"/>
        </w:rPr>
        <w:t xml:space="preserve">Dementi, Margit. "Luminous Obscurity: Marguerite Yourcenar and the Academy." </w:t>
      </w:r>
      <w:r>
        <w:rPr>
          <w:i/>
        </w:rPr>
        <w:t>Critical Matrix</w:t>
      </w:r>
      <w:r>
        <w:t xml:space="preserve"> 10.1-2 (Fall 1996): 3-30.*</w:t>
      </w:r>
    </w:p>
    <w:p w:rsidR="00CA0076" w:rsidRDefault="00CA0076" w:rsidP="002275B4">
      <w:pPr>
        <w:rPr>
          <w:lang w:val="en-US"/>
        </w:rPr>
      </w:pP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A0076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655F9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2022-03-13T23:48:00Z</dcterms:created>
  <dcterms:modified xsi:type="dcterms:W3CDTF">2022-03-13T23:48:00Z</dcterms:modified>
</cp:coreProperties>
</file>