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0928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5F216B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35E43DE" w14:textId="77777777" w:rsidR="00C454AC" w:rsidRDefault="000F62A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25E905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0D31FC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E7729E0" w14:textId="77777777" w:rsidR="00C454AC" w:rsidRDefault="00C454AC">
      <w:pPr>
        <w:jc w:val="center"/>
      </w:pPr>
    </w:p>
    <w:bookmarkEnd w:id="0"/>
    <w:bookmarkEnd w:id="1"/>
    <w:p w14:paraId="6C8E57B4" w14:textId="77777777" w:rsidR="00C454AC" w:rsidRDefault="00C454AC">
      <w:pPr>
        <w:jc w:val="center"/>
      </w:pPr>
    </w:p>
    <w:p w14:paraId="2BC792CC" w14:textId="77777777" w:rsidR="00C454AC" w:rsidRPr="00FE62FF" w:rsidRDefault="00446DF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General Psychology</w:t>
      </w:r>
    </w:p>
    <w:p w14:paraId="22576012" w14:textId="77777777" w:rsidR="00C454AC" w:rsidRDefault="00C454AC"/>
    <w:p w14:paraId="0D0D62B7" w14:textId="77777777" w:rsidR="00C454AC" w:rsidRDefault="00C454AC"/>
    <w:p w14:paraId="5590C798" w14:textId="77777777" w:rsidR="000F62A5" w:rsidRDefault="000F62A5"/>
    <w:p w14:paraId="2E45E624" w14:textId="77777777" w:rsidR="000F62A5" w:rsidRDefault="000F62A5">
      <w:pPr>
        <w:rPr>
          <w:b/>
        </w:rPr>
      </w:pPr>
      <w:r>
        <w:rPr>
          <w:b/>
        </w:rPr>
        <w:t>Vol. 2 (1929)</w:t>
      </w:r>
    </w:p>
    <w:p w14:paraId="4A9AB756" w14:textId="77777777" w:rsidR="000F62A5" w:rsidRPr="000F62A5" w:rsidRDefault="000F62A5">
      <w:pPr>
        <w:rPr>
          <w:b/>
        </w:rPr>
      </w:pPr>
      <w:bookmarkStart w:id="2" w:name="_GoBack"/>
      <w:bookmarkEnd w:id="2"/>
    </w:p>
    <w:p w14:paraId="2C784A4A" w14:textId="77777777" w:rsidR="000F62A5" w:rsidRDefault="000F62A5" w:rsidP="000F62A5">
      <w:r>
        <w:t xml:space="preserve">Landis, C. "The Interpretation of Facial Expression in Emotion." </w:t>
      </w:r>
      <w:r>
        <w:rPr>
          <w:i/>
        </w:rPr>
        <w:t>Journal of General Psychology</w:t>
      </w:r>
      <w:r>
        <w:t xml:space="preserve"> 2 (1929): 59-72.</w:t>
      </w:r>
    </w:p>
    <w:p w14:paraId="1DC6CFE1" w14:textId="77777777" w:rsidR="000F62A5" w:rsidRDefault="000F62A5"/>
    <w:p w14:paraId="6F2199CA" w14:textId="77777777" w:rsidR="000F62A5" w:rsidRDefault="000F62A5"/>
    <w:p w14:paraId="7715DD48" w14:textId="77777777" w:rsidR="000F62A5" w:rsidRDefault="000F62A5"/>
    <w:p w14:paraId="1CD6F996" w14:textId="77777777" w:rsidR="00C454AC" w:rsidRPr="00FE62FF" w:rsidRDefault="00446DF9">
      <w:pPr>
        <w:rPr>
          <w:b/>
        </w:rPr>
      </w:pPr>
      <w:r>
        <w:rPr>
          <w:b/>
        </w:rPr>
        <w:t>Vol. 37 (1947)</w:t>
      </w:r>
    </w:p>
    <w:p w14:paraId="7E31AEA7" w14:textId="77777777" w:rsidR="00C454AC" w:rsidRDefault="00C454AC"/>
    <w:p w14:paraId="53064197" w14:textId="77777777" w:rsidR="00446DF9" w:rsidRDefault="00446DF9" w:rsidP="00446DF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Ashby, W. Ross. </w:t>
      </w:r>
      <w:r>
        <w:rPr>
          <w:rFonts w:eastAsia="Times New Roman"/>
        </w:rPr>
        <w:t xml:space="preserve"> "Principles of the Self-Organizing Dynamic System." </w:t>
      </w:r>
      <w:r>
        <w:rPr>
          <w:rFonts w:eastAsia="Times New Roman"/>
          <w:i/>
          <w:iCs/>
        </w:rPr>
        <w:t>Journal of General Psychology</w:t>
      </w:r>
      <w:r>
        <w:rPr>
          <w:rFonts w:eastAsia="Times New Roman"/>
        </w:rPr>
        <w:t xml:space="preserve"> 37 (1947): 125–28.</w:t>
      </w:r>
    </w:p>
    <w:p w14:paraId="320F20B0" w14:textId="77777777" w:rsidR="00C454AC" w:rsidRDefault="00C454AC" w:rsidP="00C454AC"/>
    <w:p w14:paraId="0965C9D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F62A5"/>
    <w:rsid w:val="00446DF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775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2016-08-11T15:00:00Z</dcterms:created>
  <dcterms:modified xsi:type="dcterms:W3CDTF">2018-01-07T11:10:00Z</dcterms:modified>
</cp:coreProperties>
</file>