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85B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85B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Language Teaching &amp; Research</w:t>
      </w:r>
    </w:p>
    <w:p w:rsidR="00C454AC" w:rsidRDefault="00C454AC"/>
    <w:p w:rsidR="00C454AC" w:rsidRDefault="00C454AC"/>
    <w:p w:rsidR="00C454AC" w:rsidRPr="00FE62FF" w:rsidRDefault="00685B0D">
      <w:pPr>
        <w:rPr>
          <w:b/>
        </w:rPr>
      </w:pPr>
      <w:r>
        <w:rPr>
          <w:b/>
        </w:rPr>
        <w:t>Vol. 1 (2010)</w:t>
      </w:r>
      <w:bookmarkStart w:id="2" w:name="_GoBack"/>
      <w:bookmarkEnd w:id="2"/>
    </w:p>
    <w:p w:rsidR="00C454AC" w:rsidRDefault="00C454AC"/>
    <w:p w:rsidR="00685B0D" w:rsidRDefault="00685B0D" w:rsidP="00685B0D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Yamin. "A Representative of New Female Image—Analyzing Hester Prynne's Feminist Consciousness in </w:t>
      </w:r>
      <w:r>
        <w:rPr>
          <w:i/>
          <w:szCs w:val="28"/>
          <w:lang w:val="en-US"/>
        </w:rPr>
        <w:t>The Scarlet Letter." Journal of Language Teaching &amp; Research</w:t>
      </w:r>
      <w:r>
        <w:rPr>
          <w:szCs w:val="28"/>
          <w:lang w:val="en-US"/>
        </w:rPr>
        <w:t xml:space="preserve"> 1.6 (2010): 893-97.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85B0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2017-12-25T14:05:00Z</dcterms:created>
  <dcterms:modified xsi:type="dcterms:W3CDTF">2017-12-25T14:05:00Z</dcterms:modified>
</cp:coreProperties>
</file>