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D603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des Scavans</w:t>
      </w:r>
    </w:p>
    <w:p w:rsidR="00C454AC" w:rsidRDefault="00C454AC"/>
    <w:p w:rsidR="00C454AC" w:rsidRDefault="00C454AC"/>
    <w:p w:rsidR="00C454AC" w:rsidRPr="00FE62FF" w:rsidRDefault="007D6034">
      <w:pPr>
        <w:rPr>
          <w:b/>
        </w:rPr>
      </w:pPr>
      <w:r>
        <w:rPr>
          <w:b/>
        </w:rPr>
        <w:t>(1709)</w:t>
      </w:r>
      <w:bookmarkStart w:id="2" w:name="_GoBack"/>
      <w:bookmarkEnd w:id="2"/>
    </w:p>
    <w:p w:rsidR="00C454AC" w:rsidRDefault="00C454AC"/>
    <w:p w:rsidR="007D6034" w:rsidRDefault="007D6034" w:rsidP="007D6034">
      <w:r>
        <w:t xml:space="preserve">Rev. on Shaftesbury. </w:t>
      </w:r>
      <w:r>
        <w:rPr>
          <w:i/>
        </w:rPr>
        <w:t>Le Journal des Scavans pour l'année</w:t>
      </w:r>
      <w:r>
        <w:t xml:space="preserve"> </w:t>
      </w:r>
      <w:r>
        <w:rPr>
          <w:i/>
        </w:rPr>
        <w:t>1709.</w:t>
      </w:r>
      <w:r>
        <w:t xml:space="preserve"> (Paris, 1709).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D6034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2016-07-17T05:59:00Z</dcterms:created>
  <dcterms:modified xsi:type="dcterms:W3CDTF">2016-07-17T05:59:00Z</dcterms:modified>
</cp:coreProperties>
</file>