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D4" w:rsidRPr="00213AF0" w:rsidRDefault="00C444D4" w:rsidP="00C444D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444D4" w:rsidRPr="00F523F6" w:rsidRDefault="00C444D4" w:rsidP="00C444D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C444D4" w:rsidRPr="00F523F6" w:rsidRDefault="00C444D4" w:rsidP="00C444D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C444D4" w:rsidRPr="00F523F6" w:rsidRDefault="00C444D4" w:rsidP="00C444D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C444D4" w:rsidRPr="00E8457C" w:rsidRDefault="00C444D4" w:rsidP="00C444D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457C">
        <w:rPr>
          <w:sz w:val="24"/>
          <w:lang w:val="en-US"/>
        </w:rPr>
        <w:t>(University of Zaragoza, Spain)</w:t>
      </w:r>
    </w:p>
    <w:p w:rsidR="00C444D4" w:rsidRPr="00E8457C" w:rsidRDefault="00C444D4" w:rsidP="00C444D4">
      <w:pPr>
        <w:jc w:val="center"/>
        <w:rPr>
          <w:sz w:val="24"/>
          <w:lang w:val="en-US"/>
        </w:rPr>
      </w:pPr>
    </w:p>
    <w:p w:rsidR="00C444D4" w:rsidRPr="00E8457C" w:rsidRDefault="00C444D4" w:rsidP="00C444D4">
      <w:pPr>
        <w:jc w:val="center"/>
        <w:rPr>
          <w:sz w:val="24"/>
          <w:lang w:val="en-US"/>
        </w:rPr>
      </w:pPr>
    </w:p>
    <w:p w:rsidR="006A3404" w:rsidRPr="00023CD4" w:rsidRDefault="006A3404" w:rsidP="006A3404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023CD4">
        <w:rPr>
          <w:rFonts w:ascii="Times" w:hAnsi="Times"/>
          <w:smallCaps/>
          <w:sz w:val="36"/>
          <w:lang w:val="en-US"/>
        </w:rPr>
        <w:t>Language Learning (Journal)</w:t>
      </w:r>
    </w:p>
    <w:p w:rsidR="006A3404" w:rsidRPr="00023CD4" w:rsidRDefault="006A3404">
      <w:pPr>
        <w:rPr>
          <w:lang w:val="en-US"/>
        </w:rPr>
      </w:pPr>
    </w:p>
    <w:p w:rsidR="006A3404" w:rsidRPr="00023CD4" w:rsidRDefault="006A3404">
      <w:pPr>
        <w:rPr>
          <w:lang w:val="en-US"/>
        </w:rPr>
      </w:pPr>
    </w:p>
    <w:p w:rsidR="006A3404" w:rsidRPr="00023CD4" w:rsidRDefault="006A3404">
      <w:pPr>
        <w:rPr>
          <w:b/>
          <w:lang w:val="en-US"/>
        </w:rPr>
      </w:pPr>
      <w:r w:rsidRPr="00023CD4">
        <w:rPr>
          <w:b/>
          <w:lang w:val="en-US"/>
        </w:rPr>
        <w:t>Vol. 21 (1975)</w:t>
      </w:r>
    </w:p>
    <w:p w:rsidR="006A3404" w:rsidRPr="00023CD4" w:rsidRDefault="006A3404">
      <w:pPr>
        <w:rPr>
          <w:b/>
          <w:lang w:val="en-US"/>
        </w:rPr>
      </w:pPr>
    </w:p>
    <w:p w:rsidR="006A3404" w:rsidRPr="00023CD4" w:rsidRDefault="006A3404">
      <w:pPr>
        <w:rPr>
          <w:lang w:val="en-US"/>
        </w:rPr>
      </w:pPr>
      <w:r w:rsidRPr="00023CD4">
        <w:rPr>
          <w:lang w:val="en-US"/>
        </w:rPr>
        <w:t xml:space="preserve">Conrad, C. A., and J. W. Oller, J. W. "The Cloze Technique and ESL Proficiency." </w:t>
      </w:r>
      <w:r w:rsidRPr="00023CD4">
        <w:rPr>
          <w:i/>
          <w:lang w:val="en-US"/>
        </w:rPr>
        <w:t>Language Learning</w:t>
      </w:r>
      <w:r w:rsidRPr="00023CD4">
        <w:rPr>
          <w:lang w:val="en-US"/>
        </w:rPr>
        <w:t xml:space="preserve"> 21 (1975): 183-95.</w:t>
      </w:r>
    </w:p>
    <w:p w:rsidR="006A3404" w:rsidRPr="00023CD4" w:rsidRDefault="006A3404">
      <w:pPr>
        <w:rPr>
          <w:b/>
          <w:lang w:val="en-US"/>
        </w:rPr>
      </w:pPr>
    </w:p>
    <w:p w:rsidR="00094BAD" w:rsidRPr="00023CD4" w:rsidRDefault="00094BAD">
      <w:pPr>
        <w:rPr>
          <w:b/>
          <w:lang w:val="en-US"/>
        </w:rPr>
      </w:pPr>
    </w:p>
    <w:p w:rsidR="00094BAD" w:rsidRPr="00023CD4" w:rsidRDefault="00094BAD">
      <w:pPr>
        <w:rPr>
          <w:b/>
          <w:lang w:val="en-US"/>
        </w:rPr>
      </w:pPr>
      <w:r w:rsidRPr="00023CD4">
        <w:rPr>
          <w:b/>
          <w:lang w:val="en-US"/>
        </w:rPr>
        <w:t>Vol. 26 (1976)</w:t>
      </w:r>
    </w:p>
    <w:p w:rsidR="00094BAD" w:rsidRPr="00023CD4" w:rsidRDefault="00094BAD">
      <w:pPr>
        <w:rPr>
          <w:b/>
          <w:lang w:val="en-US"/>
        </w:rPr>
      </w:pPr>
    </w:p>
    <w:p w:rsidR="00094BAD" w:rsidRPr="00023CD4" w:rsidRDefault="00094BAD" w:rsidP="00094BAD">
      <w:pPr>
        <w:rPr>
          <w:lang w:val="en-US"/>
        </w:rPr>
      </w:pPr>
      <w:r w:rsidRPr="00023CD4">
        <w:rPr>
          <w:lang w:val="en-US"/>
        </w:rPr>
        <w:t xml:space="preserve">Oller, J., and F. Vigil, "Rule Fossilization: A Tentative Model." </w:t>
      </w:r>
      <w:r w:rsidRPr="00023CD4">
        <w:rPr>
          <w:i/>
          <w:lang w:val="en-US"/>
        </w:rPr>
        <w:t>Language Learning</w:t>
      </w:r>
      <w:r w:rsidRPr="00023CD4">
        <w:rPr>
          <w:lang w:val="en-US"/>
        </w:rPr>
        <w:t xml:space="preserve"> 26 (1976): 281-95.</w:t>
      </w:r>
    </w:p>
    <w:p w:rsidR="00094BAD" w:rsidRPr="00023CD4" w:rsidRDefault="00094BAD">
      <w:pPr>
        <w:rPr>
          <w:b/>
          <w:lang w:val="en-US"/>
        </w:rPr>
      </w:pPr>
    </w:p>
    <w:p w:rsidR="006A3404" w:rsidRPr="00023CD4" w:rsidRDefault="006A3404">
      <w:pPr>
        <w:rPr>
          <w:b/>
          <w:lang w:val="en-US"/>
        </w:rPr>
      </w:pPr>
    </w:p>
    <w:p w:rsidR="006A3404" w:rsidRPr="00023CD4" w:rsidRDefault="006A3404">
      <w:pPr>
        <w:rPr>
          <w:b/>
          <w:lang w:val="en-US"/>
        </w:rPr>
      </w:pPr>
      <w:r w:rsidRPr="00023CD4">
        <w:rPr>
          <w:b/>
          <w:lang w:val="en-US"/>
        </w:rPr>
        <w:t>Vol. 32 (1982)</w:t>
      </w:r>
    </w:p>
    <w:p w:rsidR="006A3404" w:rsidRPr="00023CD4" w:rsidRDefault="006A3404">
      <w:pPr>
        <w:rPr>
          <w:b/>
          <w:lang w:val="en-US"/>
        </w:rPr>
      </w:pPr>
    </w:p>
    <w:p w:rsidR="006A3404" w:rsidRPr="00023CD4" w:rsidRDefault="006A3404">
      <w:pPr>
        <w:rPr>
          <w:lang w:val="en-US"/>
        </w:rPr>
      </w:pPr>
      <w:r w:rsidRPr="00023CD4">
        <w:rPr>
          <w:lang w:val="en-US"/>
        </w:rPr>
        <w:t xml:space="preserve">Hudson, T. "The Effects of Induced Schemata on the 'Short Circuit' in L2 Reading: Nondecoding Factors in L2 Reading Performance." </w:t>
      </w:r>
      <w:r w:rsidRPr="00023CD4">
        <w:rPr>
          <w:i/>
          <w:lang w:val="en-US"/>
        </w:rPr>
        <w:t xml:space="preserve">Language Learning </w:t>
      </w:r>
      <w:r w:rsidRPr="00023CD4">
        <w:rPr>
          <w:lang w:val="en-US"/>
        </w:rPr>
        <w:t>32 (1982): 1-31.</w:t>
      </w:r>
    </w:p>
    <w:p w:rsidR="006A3404" w:rsidRPr="00023CD4" w:rsidRDefault="006A3404">
      <w:pPr>
        <w:rPr>
          <w:lang w:val="en-US"/>
        </w:rPr>
      </w:pPr>
    </w:p>
    <w:p w:rsidR="006A3404" w:rsidRPr="00023CD4" w:rsidRDefault="006A3404">
      <w:pPr>
        <w:rPr>
          <w:b/>
          <w:lang w:val="en-US"/>
        </w:rPr>
      </w:pPr>
    </w:p>
    <w:p w:rsidR="006A3404" w:rsidRPr="00023CD4" w:rsidRDefault="006A3404">
      <w:pPr>
        <w:rPr>
          <w:b/>
          <w:lang w:val="en-US"/>
        </w:rPr>
      </w:pPr>
    </w:p>
    <w:p w:rsidR="006A3404" w:rsidRPr="00023CD4" w:rsidRDefault="006A3404">
      <w:pPr>
        <w:rPr>
          <w:b/>
          <w:lang w:val="en-US"/>
        </w:rPr>
      </w:pPr>
      <w:r w:rsidRPr="00023CD4">
        <w:rPr>
          <w:b/>
          <w:lang w:val="en-US"/>
        </w:rPr>
        <w:t>Vol. 48</w:t>
      </w:r>
    </w:p>
    <w:p w:rsidR="006A3404" w:rsidRPr="00023CD4" w:rsidRDefault="006A3404">
      <w:pPr>
        <w:rPr>
          <w:b/>
          <w:lang w:val="en-US"/>
        </w:rPr>
      </w:pPr>
    </w:p>
    <w:p w:rsidR="006A3404" w:rsidRPr="00023CD4" w:rsidRDefault="006A3404">
      <w:pPr>
        <w:rPr>
          <w:lang w:val="en-US"/>
        </w:rPr>
      </w:pPr>
      <w:r w:rsidRPr="00023CD4">
        <w:rPr>
          <w:lang w:val="en-US"/>
        </w:rPr>
        <w:t xml:space="preserve">Munro, Murray J., and Tracey M. Derwing. "The Effects of Speaking Rate on Listener Evaluations of Native and Foreign-Accented Speech." </w:t>
      </w:r>
      <w:r w:rsidRPr="00023CD4">
        <w:rPr>
          <w:i/>
          <w:lang w:val="en-US"/>
        </w:rPr>
        <w:t>Language Learning</w:t>
      </w:r>
      <w:r w:rsidRPr="00023CD4">
        <w:rPr>
          <w:lang w:val="en-US"/>
        </w:rPr>
        <w:t xml:space="preserve"> 48.2: 159-182.</w:t>
      </w:r>
    </w:p>
    <w:p w:rsidR="006A3404" w:rsidRPr="00023CD4" w:rsidRDefault="006A3404">
      <w:pPr>
        <w:rPr>
          <w:b/>
          <w:lang w:val="en-US"/>
        </w:rPr>
      </w:pPr>
    </w:p>
    <w:p w:rsidR="00E710FF" w:rsidRPr="00023CD4" w:rsidRDefault="00E710FF">
      <w:pPr>
        <w:rPr>
          <w:b/>
          <w:lang w:val="en-US"/>
        </w:rPr>
      </w:pPr>
    </w:p>
    <w:p w:rsidR="006A3404" w:rsidRDefault="00023CD4">
      <w:pPr>
        <w:rPr>
          <w:b/>
          <w:lang w:val="en-US"/>
        </w:rPr>
      </w:pPr>
      <w:r>
        <w:rPr>
          <w:b/>
          <w:lang w:val="en-US"/>
        </w:rPr>
        <w:t>Vol. 51 (2001)</w:t>
      </w:r>
    </w:p>
    <w:p w:rsidR="00023CD4" w:rsidRPr="00023CD4" w:rsidRDefault="00023CD4">
      <w:pPr>
        <w:rPr>
          <w:b/>
          <w:lang w:val="en-US"/>
        </w:rPr>
      </w:pPr>
    </w:p>
    <w:p w:rsidR="00023CD4" w:rsidRPr="004143AC" w:rsidRDefault="00023CD4" w:rsidP="00023CD4">
      <w:pPr>
        <w:rPr>
          <w:lang w:val="en-US"/>
        </w:rPr>
      </w:pPr>
      <w:r w:rsidRPr="004143AC">
        <w:rPr>
          <w:lang w:val="en-US"/>
        </w:rPr>
        <w:t xml:space="preserve">Morris, F., and E. Tarone. "Impact of Classroom Dynamics on the Efectiveness of Recasts in SLA." </w:t>
      </w:r>
      <w:r w:rsidRPr="004143AC">
        <w:rPr>
          <w:i/>
          <w:lang w:val="en-US"/>
        </w:rPr>
        <w:t>Language Learning</w:t>
      </w:r>
      <w:r w:rsidRPr="004143AC">
        <w:rPr>
          <w:lang w:val="en-US"/>
        </w:rPr>
        <w:t xml:space="preserve"> 51.4 (2001): 719-58.</w:t>
      </w:r>
    </w:p>
    <w:p w:rsidR="006A3404" w:rsidRPr="00023CD4" w:rsidRDefault="006A3404">
      <w:pPr>
        <w:rPr>
          <w:b/>
          <w:lang w:val="en-US"/>
        </w:rPr>
      </w:pPr>
    </w:p>
    <w:p w:rsidR="00023CD4" w:rsidRPr="00023CD4" w:rsidRDefault="00023CD4">
      <w:pPr>
        <w:rPr>
          <w:b/>
          <w:lang w:val="en-US"/>
        </w:rPr>
      </w:pPr>
    </w:p>
    <w:p w:rsidR="00023CD4" w:rsidRPr="00023CD4" w:rsidRDefault="00023CD4">
      <w:pPr>
        <w:rPr>
          <w:b/>
          <w:lang w:val="en-US"/>
        </w:rPr>
      </w:pPr>
    </w:p>
    <w:p w:rsidR="006A3404" w:rsidRPr="00023CD4" w:rsidRDefault="006A3404">
      <w:pPr>
        <w:rPr>
          <w:b/>
          <w:lang w:val="en-US"/>
        </w:rPr>
      </w:pPr>
      <w:r w:rsidRPr="00023CD4">
        <w:rPr>
          <w:b/>
          <w:lang w:val="en-US"/>
        </w:rPr>
        <w:t>Vol. 59 (2009)</w:t>
      </w:r>
    </w:p>
    <w:p w:rsidR="006A3404" w:rsidRPr="00023CD4" w:rsidRDefault="006A3404">
      <w:pPr>
        <w:rPr>
          <w:lang w:val="en-US"/>
        </w:rPr>
      </w:pPr>
    </w:p>
    <w:p w:rsidR="006A3404" w:rsidRPr="00023CD4" w:rsidRDefault="006A3404" w:rsidP="006A3404">
      <w:pPr>
        <w:rPr>
          <w:lang w:val="en-US"/>
        </w:rPr>
      </w:pPr>
      <w:r w:rsidRPr="00023CD4">
        <w:rPr>
          <w:lang w:val="en-US"/>
        </w:rPr>
        <w:t xml:space="preserve">Beckner, C., R. Blythe, J. Bybee, M. H. Christiansen, W. Croft, N. C. Ellis, J. Holland, K. Jinyun, D. Larsen-Freeman, and T. Schoenemann. "Language is a Complex Adaptive System: Position Paper." </w:t>
      </w:r>
      <w:r w:rsidRPr="00023CD4">
        <w:rPr>
          <w:rStyle w:val="nfasis"/>
          <w:rFonts w:eastAsia="Times New Roman"/>
          <w:iCs w:val="0"/>
          <w:lang w:val="en-US"/>
        </w:rPr>
        <w:t>Language Learning</w:t>
      </w:r>
      <w:r w:rsidRPr="00023CD4">
        <w:rPr>
          <w:lang w:val="en-US"/>
        </w:rPr>
        <w:t xml:space="preserve"> 59.1 (2009): 1-26.</w:t>
      </w:r>
    </w:p>
    <w:p w:rsidR="006A3404" w:rsidRPr="00023CD4" w:rsidRDefault="006A3404">
      <w:pPr>
        <w:rPr>
          <w:lang w:val="en-US"/>
        </w:rPr>
      </w:pPr>
    </w:p>
    <w:p w:rsidR="006A3404" w:rsidRPr="00023CD4" w:rsidRDefault="006A3404" w:rsidP="006A3404">
      <w:pPr>
        <w:rPr>
          <w:lang w:val="en-US"/>
        </w:rPr>
      </w:pPr>
    </w:p>
    <w:p w:rsidR="006A3404" w:rsidRPr="00023CD4" w:rsidRDefault="006A3404">
      <w:pPr>
        <w:rPr>
          <w:lang w:val="en-US"/>
        </w:rPr>
      </w:pPr>
    </w:p>
    <w:sectPr w:rsidR="006A3404" w:rsidRPr="00023CD4" w:rsidSect="00094BA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3CD4"/>
    <w:rsid w:val="00094BAD"/>
    <w:rsid w:val="006A3404"/>
    <w:rsid w:val="008C6C08"/>
    <w:rsid w:val="00AF19AA"/>
    <w:rsid w:val="00C444D4"/>
    <w:rsid w:val="00E710F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AB4097"/>
  <w14:defaultImageDpi w14:val="300"/>
  <w15:docId w15:val="{79D466D2-59B4-AE4D-B118-2951B04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A9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1247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2018-03-19T06:13:00Z</dcterms:created>
  <dcterms:modified xsi:type="dcterms:W3CDTF">2019-12-29T07:17:00Z</dcterms:modified>
</cp:coreProperties>
</file>