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0484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04845">
        <w:rPr>
          <w:sz w:val="20"/>
          <w:lang w:val="en-US"/>
        </w:rPr>
        <w:t xml:space="preserve">    from</w:t>
      </w:r>
    </w:p>
    <w:p w:rsidR="00C454AC" w:rsidRPr="00604845" w:rsidRDefault="00C454AC">
      <w:pPr>
        <w:jc w:val="center"/>
        <w:rPr>
          <w:smallCaps/>
          <w:sz w:val="24"/>
          <w:lang w:val="en-US"/>
        </w:rPr>
      </w:pPr>
      <w:r w:rsidRPr="00604845">
        <w:rPr>
          <w:smallCaps/>
          <w:sz w:val="24"/>
          <w:lang w:val="en-US"/>
        </w:rPr>
        <w:t>A Bibliography of Literary Theory, Criticism and Philology</w:t>
      </w:r>
    </w:p>
    <w:p w:rsidR="00C454AC" w:rsidRPr="00604845" w:rsidRDefault="0060484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0484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612D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Monteagudo</w:t>
      </w:r>
    </w:p>
    <w:p w:rsidR="00C454AC" w:rsidRDefault="00C454AC"/>
    <w:p w:rsidR="00604845" w:rsidRDefault="00604845"/>
    <w:p w:rsidR="00604845" w:rsidRDefault="00604845"/>
    <w:p w:rsidR="00604845" w:rsidRDefault="00604845"/>
    <w:p w:rsidR="00604845" w:rsidRDefault="00604845">
      <w:pPr>
        <w:rPr>
          <w:b/>
        </w:rPr>
      </w:pPr>
      <w:r>
        <w:rPr>
          <w:b/>
        </w:rPr>
        <w:t>Vol. 68 (1980)</w:t>
      </w:r>
    </w:p>
    <w:p w:rsidR="00604845" w:rsidRPr="00604845" w:rsidRDefault="00604845">
      <w:pPr>
        <w:rPr>
          <w:b/>
        </w:rPr>
      </w:pPr>
    </w:p>
    <w:p w:rsidR="00604845" w:rsidRDefault="00604845" w:rsidP="00604845">
      <w:pPr>
        <w:tabs>
          <w:tab w:val="left" w:pos="708"/>
          <w:tab w:val="left" w:pos="1416"/>
        </w:tabs>
        <w:spacing w:before="2" w:after="2"/>
      </w:pPr>
      <w:r>
        <w:t xml:space="preserve">Ramón Trives, Estanislao. "Nuestro hablar: proceso pragmáticamente no exento." </w:t>
      </w:r>
      <w:r>
        <w:rPr>
          <w:i/>
        </w:rPr>
        <w:t>Monteagudo</w:t>
      </w:r>
      <w:r>
        <w:t xml:space="preserve"> 68 (1980): 13-20.</w:t>
      </w:r>
      <w:bookmarkStart w:id="2" w:name="_GoBack"/>
      <w:bookmarkEnd w:id="2"/>
    </w:p>
    <w:p w:rsidR="00604845" w:rsidRDefault="00604845"/>
    <w:p w:rsidR="00C454AC" w:rsidRDefault="00C454AC"/>
    <w:p w:rsidR="00C454AC" w:rsidRPr="00FE62FF" w:rsidRDefault="003612D9">
      <w:pPr>
        <w:rPr>
          <w:b/>
        </w:rPr>
      </w:pPr>
      <w:r>
        <w:rPr>
          <w:b/>
        </w:rPr>
        <w:t>Vol. 1 (second series) (1985)</w:t>
      </w:r>
    </w:p>
    <w:p w:rsidR="00C454AC" w:rsidRDefault="00C454AC"/>
    <w:p w:rsidR="003612D9" w:rsidRPr="008858BE" w:rsidRDefault="003612D9" w:rsidP="003612D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Díez de Revenga, Francisco Javier. "La poesía elegíaca de Eloy Sánchez Rosillo." </w:t>
      </w:r>
      <w:r>
        <w:rPr>
          <w:i/>
          <w:lang w:bidi="es-ES_tradnl"/>
        </w:rPr>
        <w:t>Monteagudo</w:t>
      </w:r>
      <w:r>
        <w:rPr>
          <w:lang w:bidi="es-ES_tradnl"/>
        </w:rPr>
        <w:t xml:space="preserve"> segunda época, 1 (1985): 25-27. (Secretariado de Publicaciones de la Universidad de Murcia).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12D9"/>
    <w:rsid w:val="0060484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590037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2018-08-08T06:08:00Z</dcterms:created>
  <dcterms:modified xsi:type="dcterms:W3CDTF">2019-08-11T03:05:00Z</dcterms:modified>
</cp:coreProperties>
</file>