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F53D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F53D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Music Man</w:t>
      </w:r>
    </w:p>
    <w:p w:rsidR="00C454AC" w:rsidRDefault="00C454AC"/>
    <w:p w:rsidR="00C454AC" w:rsidRDefault="00C454AC"/>
    <w:p w:rsidR="00C454AC" w:rsidRPr="00FE62FF" w:rsidRDefault="006F53D0">
      <w:pPr>
        <w:rPr>
          <w:b/>
        </w:rPr>
      </w:pPr>
      <w:r>
        <w:rPr>
          <w:b/>
        </w:rPr>
        <w:t>Vol. 2 (1976)</w:t>
      </w:r>
      <w:bookmarkStart w:id="2" w:name="_GoBack"/>
      <w:bookmarkEnd w:id="2"/>
    </w:p>
    <w:p w:rsidR="00C454AC" w:rsidRDefault="00C454AC"/>
    <w:p w:rsidR="006F53D0" w:rsidRPr="002221D1" w:rsidRDefault="006F53D0" w:rsidP="006F53D0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Schütz, Alfred. </w:t>
      </w:r>
      <w:r w:rsidRPr="002221D1">
        <w:rPr>
          <w:sz w:val="28"/>
        </w:rPr>
        <w:t>"Fragments on the Phenom</w:t>
      </w:r>
      <w:r>
        <w:rPr>
          <w:sz w:val="28"/>
        </w:rPr>
        <w:t xml:space="preserve">enology of Music." </w:t>
      </w:r>
      <w:r w:rsidRPr="0087579B">
        <w:rPr>
          <w:i/>
          <w:sz w:val="28"/>
        </w:rPr>
        <w:t>Music Man</w:t>
      </w:r>
      <w:r>
        <w:rPr>
          <w:sz w:val="28"/>
        </w:rPr>
        <w:t xml:space="preserve"> 2 (1976):</w:t>
      </w:r>
      <w:r w:rsidRPr="002221D1">
        <w:rPr>
          <w:sz w:val="28"/>
        </w:rPr>
        <w:t xml:space="preserve"> 5–72.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F53D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6F53D0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6F53D0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2017-03-23T16:28:00Z</dcterms:created>
  <dcterms:modified xsi:type="dcterms:W3CDTF">2017-03-23T16:28:00Z</dcterms:modified>
</cp:coreProperties>
</file>