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57C5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Philologie im Netz</w:t>
      </w:r>
    </w:p>
    <w:p w:rsidR="00C454AC" w:rsidRDefault="00C454AC"/>
    <w:p w:rsidR="00C454AC" w:rsidRDefault="00C454AC"/>
    <w:p w:rsidR="00C454AC" w:rsidRPr="00FE62FF" w:rsidRDefault="00457C5E">
      <w:pPr>
        <w:rPr>
          <w:b/>
        </w:rPr>
      </w:pPr>
      <w:r>
        <w:rPr>
          <w:b/>
        </w:rPr>
        <w:t>Vol. 70 (2014)</w:t>
      </w:r>
      <w:bookmarkStart w:id="2" w:name="_GoBack"/>
      <w:bookmarkEnd w:id="2"/>
    </w:p>
    <w:p w:rsidR="00C454AC" w:rsidRDefault="00C454AC"/>
    <w:p w:rsidR="00457C5E" w:rsidRPr="00EA2018" w:rsidRDefault="00457C5E" w:rsidP="00457C5E">
      <w:r w:rsidRPr="005D09B2">
        <w:t xml:space="preserve">Hescher, Achim. "Transgressing Borders In and With Comics: Mana Neyestani's Graphic Novel </w:t>
      </w:r>
      <w:r w:rsidRPr="005D09B2">
        <w:rPr>
          <w:i/>
        </w:rPr>
        <w:t>Une métamorphose iranienne</w:t>
      </w:r>
      <w:r w:rsidRPr="005D09B2">
        <w:t xml:space="preserve"> (2012)." </w:t>
      </w:r>
      <w:r w:rsidRPr="005D09B2">
        <w:rPr>
          <w:i/>
        </w:rPr>
        <w:t>Philologie im Netz</w:t>
      </w:r>
      <w:r w:rsidRPr="005D09B2">
        <w:t xml:space="preserve"> 70 (2014).*</w:t>
      </w:r>
    </w:p>
    <w:p w:rsidR="00457C5E" w:rsidRDefault="00457C5E" w:rsidP="00457C5E">
      <w:r w:rsidRPr="005D09B2">
        <w:tab/>
      </w:r>
      <w:hyperlink r:id="rId6" w:history="1">
        <w:r w:rsidRPr="001E1CCB">
          <w:rPr>
            <w:rStyle w:val="Hyperlink"/>
          </w:rPr>
          <w:t>http://web.fu-berlin.de/phin/phin70/p70t4.htm</w:t>
        </w:r>
      </w:hyperlink>
    </w:p>
    <w:p w:rsidR="00457C5E" w:rsidRPr="00EA2018" w:rsidRDefault="00457C5E" w:rsidP="00457C5E">
      <w:r>
        <w:tab/>
        <w:t>2015</w:t>
      </w:r>
    </w:p>
    <w:p w:rsidR="00457C5E" w:rsidRDefault="00457C5E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57C5E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eb.fu-berlin.de/phin/phin70/p70t4.ht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2015-07-24T15:42:00Z</dcterms:created>
  <dcterms:modified xsi:type="dcterms:W3CDTF">2015-07-24T15:42:00Z</dcterms:modified>
</cp:coreProperties>
</file>