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6707FE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707F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Posible</w:t>
      </w:r>
    </w:p>
    <w:p w:rsidR="00C454AC" w:rsidRDefault="00C454AC"/>
    <w:p w:rsidR="00C454AC" w:rsidRDefault="00C454AC"/>
    <w:p w:rsidR="00C454AC" w:rsidRPr="00FE62FF" w:rsidRDefault="006707FE">
      <w:pPr>
        <w:rPr>
          <w:b/>
        </w:rPr>
      </w:pPr>
      <w:r>
        <w:rPr>
          <w:b/>
        </w:rPr>
        <w:t>(1975)</w:t>
      </w:r>
      <w:bookmarkStart w:id="2" w:name="_GoBack"/>
      <w:bookmarkEnd w:id="2"/>
    </w:p>
    <w:p w:rsidR="00C454AC" w:rsidRDefault="00C454AC"/>
    <w:p w:rsidR="006707FE" w:rsidRPr="002C48E6" w:rsidRDefault="006707FE" w:rsidP="006707FE">
      <w:r w:rsidRPr="002C48E6">
        <w:t xml:space="preserve">Martín Gaite, Carmen. </w:t>
      </w:r>
      <w:r>
        <w:t>"</w:t>
      </w:r>
      <w:r w:rsidRPr="002C48E6">
        <w:t>Gonzalo Torrente Ballester al servicio de la narración oral.</w:t>
      </w:r>
      <w:r>
        <w:t>"</w:t>
      </w:r>
      <w:r w:rsidRPr="002C48E6">
        <w:t xml:space="preserve"> </w:t>
      </w:r>
      <w:r w:rsidRPr="002C48E6">
        <w:rPr>
          <w:i/>
        </w:rPr>
        <w:t>Posible</w:t>
      </w:r>
      <w:r w:rsidRPr="002C48E6">
        <w:t xml:space="preserve"> 16 (1-7 May 1975).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 56-58.*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707FE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2016-08-10T06:27:00Z</dcterms:created>
  <dcterms:modified xsi:type="dcterms:W3CDTF">2016-08-10T06:27:00Z</dcterms:modified>
</cp:coreProperties>
</file>