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E9301A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E9301A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Studia Phaenomenologica</w:t>
      </w:r>
      <w:bookmarkStart w:id="2" w:name="_GoBack"/>
      <w:bookmarkEnd w:id="2"/>
    </w:p>
    <w:p w:rsidR="00C454AC" w:rsidRDefault="00C454AC"/>
    <w:p w:rsidR="00C454AC" w:rsidRDefault="00C454AC"/>
    <w:p w:rsidR="00C454AC" w:rsidRPr="00FE62FF" w:rsidRDefault="00E9301A">
      <w:pPr>
        <w:rPr>
          <w:b/>
        </w:rPr>
      </w:pPr>
      <w:r>
        <w:rPr>
          <w:b/>
        </w:rPr>
        <w:t>Vol. 1 (2001)</w:t>
      </w:r>
    </w:p>
    <w:p w:rsidR="00C454AC" w:rsidRDefault="00C454AC"/>
    <w:p w:rsidR="00E9301A" w:rsidRDefault="00E9301A" w:rsidP="00E9301A">
      <w:pPr>
        <w:widowControl w:val="0"/>
        <w:autoSpaceDE w:val="0"/>
        <w:autoSpaceDN w:val="0"/>
        <w:adjustRightInd w:val="0"/>
        <w:ind w:left="709" w:hanging="709"/>
        <w:rPr>
          <w:rFonts w:ascii="Times New Roman" w:hAnsi="Times New Roman"/>
        </w:rPr>
      </w:pPr>
      <w:r>
        <w:rPr>
          <w:rFonts w:ascii="Times New Roman" w:hAnsi="Times New Roman"/>
        </w:rPr>
        <w:t>Ciocan, C. "</w:t>
      </w:r>
      <w:r w:rsidRPr="00106BAB">
        <w:rPr>
          <w:rFonts w:ascii="Times New Roman" w:hAnsi="Times New Roman"/>
        </w:rPr>
        <w:t xml:space="preserve">La vie et la corporalité dans </w:t>
      </w:r>
      <w:r w:rsidRPr="00106BAB">
        <w:rPr>
          <w:rFonts w:ascii="Times New Roman" w:hAnsi="Times New Roman"/>
          <w:i/>
        </w:rPr>
        <w:t>Être et temps</w:t>
      </w:r>
      <w:r w:rsidRPr="00106BAB">
        <w:rPr>
          <w:rFonts w:ascii="Times New Roman" w:hAnsi="Times New Roman"/>
        </w:rPr>
        <w:t xml:space="preserve"> de Martin Heidegger. </w:t>
      </w:r>
      <w:r w:rsidRPr="00106BAB">
        <w:rPr>
          <w:rFonts w:ascii="Times New Roman" w:hAnsi="Times New Roman"/>
        </w:rPr>
        <w:tab/>
        <w:t>Première partie: Le problème de la vie. Ontol</w:t>
      </w:r>
      <w:r>
        <w:rPr>
          <w:rFonts w:ascii="Times New Roman" w:hAnsi="Times New Roman"/>
        </w:rPr>
        <w:t xml:space="preserve">ogie fondamentale et biologie." </w:t>
      </w:r>
      <w:r w:rsidRPr="00106BAB">
        <w:rPr>
          <w:rFonts w:ascii="Times New Roman" w:hAnsi="Times New Roman"/>
        </w:rPr>
        <w:tab/>
      </w:r>
      <w:r>
        <w:rPr>
          <w:rFonts w:ascii="Times New Roman" w:hAnsi="Times New Roman"/>
          <w:i/>
        </w:rPr>
        <w:t xml:space="preserve">Studia </w:t>
      </w:r>
      <w:r w:rsidRPr="00106BAB">
        <w:rPr>
          <w:rFonts w:ascii="Times New Roman" w:hAnsi="Times New Roman"/>
          <w:i/>
        </w:rPr>
        <w:t>Phaenomenologica</w:t>
      </w:r>
      <w:r>
        <w:rPr>
          <w:rFonts w:ascii="Times New Roman" w:hAnsi="Times New Roman"/>
        </w:rPr>
        <w:t xml:space="preserve"> 1 (2001): 1-2, 61-93.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C454AC"/>
    <w:rsid w:val="00D3477D"/>
    <w:rsid w:val="00E9301A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469</Characters>
  <Application>Microsoft Macintosh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550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2017-04-13T20:38:00Z</dcterms:created>
  <dcterms:modified xsi:type="dcterms:W3CDTF">2017-04-13T20:38:00Z</dcterms:modified>
</cp:coreProperties>
</file>