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512E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University of Pennsylvania Law Review</w:t>
      </w:r>
    </w:p>
    <w:p w:rsidR="00C454AC" w:rsidRDefault="00C454AC"/>
    <w:p w:rsidR="00C454AC" w:rsidRDefault="00C454AC"/>
    <w:p w:rsidR="004476D2" w:rsidRDefault="004476D2"/>
    <w:p w:rsidR="004476D2" w:rsidRDefault="004476D2">
      <w:pPr>
        <w:rPr>
          <w:b/>
        </w:rPr>
      </w:pPr>
      <w:r>
        <w:rPr>
          <w:b/>
        </w:rPr>
        <w:t>Vol. 133 (1985)</w:t>
      </w:r>
    </w:p>
    <w:p w:rsidR="004476D2" w:rsidRPr="004476D2" w:rsidRDefault="004476D2">
      <w:pPr>
        <w:rPr>
          <w:b/>
        </w:rPr>
      </w:pPr>
      <w:bookmarkStart w:id="2" w:name="_GoBack"/>
      <w:bookmarkEnd w:id="2"/>
    </w:p>
    <w:p w:rsidR="004476D2" w:rsidRDefault="004476D2" w:rsidP="004476D2">
      <w:r>
        <w:t xml:space="preserve">Cornell, Drucilla. "Toward a Modern/Postmodern Reconstruction of Ethics." </w:t>
      </w:r>
      <w:r>
        <w:rPr>
          <w:i/>
        </w:rPr>
        <w:t>University of Pennsylvania Law Review</w:t>
      </w:r>
      <w:r>
        <w:t xml:space="preserve"> 133 (1985).</w:t>
      </w:r>
    </w:p>
    <w:p w:rsidR="004476D2" w:rsidRDefault="004476D2">
      <w:pPr>
        <w:rPr>
          <w:b/>
        </w:rPr>
      </w:pPr>
    </w:p>
    <w:p w:rsidR="004476D2" w:rsidRDefault="004476D2">
      <w:pPr>
        <w:rPr>
          <w:b/>
        </w:rPr>
      </w:pPr>
    </w:p>
    <w:p w:rsidR="004476D2" w:rsidRDefault="004476D2">
      <w:pPr>
        <w:rPr>
          <w:b/>
        </w:rPr>
      </w:pPr>
    </w:p>
    <w:p w:rsidR="00C454AC" w:rsidRPr="00FE62FF" w:rsidRDefault="001512EF">
      <w:pPr>
        <w:rPr>
          <w:b/>
        </w:rPr>
      </w:pPr>
      <w:r>
        <w:rPr>
          <w:b/>
        </w:rPr>
        <w:t>Vol. 137 (1989)</w:t>
      </w:r>
    </w:p>
    <w:p w:rsidR="00C454AC" w:rsidRDefault="00C454AC"/>
    <w:p w:rsidR="001512EF" w:rsidRDefault="001512EF" w:rsidP="001512EF">
      <w:r>
        <w:t xml:space="preserve">Winter, Steven L. "Transcendental Nonsense, Metaphoric Reasoning, and the Cognitive Stakes for Law." </w:t>
      </w:r>
      <w:r>
        <w:rPr>
          <w:i/>
        </w:rPr>
        <w:t>University of Pennsylvania Law Review</w:t>
      </w:r>
      <w:r>
        <w:t xml:space="preserve"> 137 (1989): 1105-1237.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512EF"/>
    <w:rsid w:val="004476D2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2017-06-02T19:21:00Z</dcterms:created>
  <dcterms:modified xsi:type="dcterms:W3CDTF">2017-06-02T19:21:00Z</dcterms:modified>
</cp:coreProperties>
</file>