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C4" w:rsidRPr="00641953" w:rsidRDefault="00EF32C4">
      <w:pPr>
        <w:jc w:val="center"/>
        <w:rPr>
          <w:sz w:val="24"/>
        </w:rPr>
      </w:pPr>
      <w:r w:rsidRPr="00641953">
        <w:rPr>
          <w:sz w:val="20"/>
        </w:rPr>
        <w:t>from</w:t>
      </w:r>
    </w:p>
    <w:p w:rsidR="00EF32C4" w:rsidRPr="00641953" w:rsidRDefault="00EF32C4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EF32C4" w:rsidRPr="00641953" w:rsidRDefault="00EF32C4">
      <w:pPr>
        <w:ind w:right="-1"/>
        <w:jc w:val="center"/>
        <w:rPr>
          <w:smallCaps/>
          <w:sz w:val="24"/>
        </w:rPr>
      </w:pPr>
      <w:hyperlink r:id="rId5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EF32C4" w:rsidRPr="00641953" w:rsidRDefault="00EF32C4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EF32C4" w:rsidRDefault="00EF32C4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EF32C4" w:rsidRDefault="00EF32C4">
      <w:pPr>
        <w:ind w:left="0" w:firstLine="0"/>
        <w:jc w:val="center"/>
        <w:rPr>
          <w:color w:val="000000"/>
        </w:rPr>
      </w:pPr>
    </w:p>
    <w:p w:rsidR="00EF32C4" w:rsidRDefault="00EF32C4">
      <w:pPr>
        <w:ind w:left="0" w:firstLine="0"/>
        <w:jc w:val="center"/>
        <w:rPr>
          <w:color w:val="000000"/>
        </w:rPr>
      </w:pPr>
    </w:p>
    <w:p w:rsidR="00EF32C4" w:rsidRPr="004279F9" w:rsidRDefault="00EF32C4">
      <w:pPr>
        <w:rPr>
          <w:b/>
          <w:smallCaps/>
          <w:sz w:val="36"/>
        </w:rPr>
      </w:pPr>
      <w:r w:rsidRPr="004279F9">
        <w:rPr>
          <w:b/>
          <w:smallCaps/>
          <w:sz w:val="36"/>
        </w:rPr>
        <w:t>Lapsus linguae</w:t>
      </w:r>
    </w:p>
    <w:p w:rsidR="00EF32C4" w:rsidRDefault="00EF32C4">
      <w:pPr>
        <w:rPr>
          <w:b/>
        </w:rPr>
      </w:pPr>
    </w:p>
    <w:p w:rsidR="00EF32C4" w:rsidRDefault="00EF32C4">
      <w:pPr>
        <w:rPr>
          <w:b/>
        </w:rPr>
      </w:pPr>
    </w:p>
    <w:p w:rsidR="00EF32C4" w:rsidRDefault="00EF32C4">
      <w:r>
        <w:t xml:space="preserve">Boomer, Donald S., and John D. M. Laver. "Slips of the Tongue." </w:t>
      </w:r>
      <w:r>
        <w:rPr>
          <w:i/>
        </w:rPr>
        <w:t>British Journal of Disorders of Communication</w:t>
      </w:r>
      <w:r>
        <w:t xml:space="preserve"> 3 (1968): 2-11.</w:t>
      </w:r>
    </w:p>
    <w:p w:rsidR="00EF32C4" w:rsidRDefault="00EF32C4">
      <w:r>
        <w:t xml:space="preserve">Brown, R., and D. McNeill. "The 'Tip of Tongue' Phenomenon." </w:t>
      </w:r>
      <w:r>
        <w:rPr>
          <w:i/>
        </w:rPr>
        <w:t>Journal of Verbal Learning and Verbal Behavior</w:t>
      </w:r>
      <w:r>
        <w:t xml:space="preserve"> 5 (1966): 325-37.</w:t>
      </w:r>
    </w:p>
    <w:p w:rsidR="00EF32C4" w:rsidRDefault="00EF32C4">
      <w:r>
        <w:t xml:space="preserve">Cutler, A., ed. </w:t>
      </w:r>
      <w:r>
        <w:rPr>
          <w:i/>
        </w:rPr>
        <w:t>Slips of the Tongue and Language Production.</w:t>
      </w:r>
      <w:r>
        <w:t xml:space="preserve"> Mouton, 1982.</w:t>
      </w:r>
    </w:p>
    <w:p w:rsidR="00EF32C4" w:rsidRDefault="00EF32C4">
      <w:pPr>
        <w:rPr>
          <w:color w:val="000000"/>
        </w:rPr>
      </w:pPr>
      <w:r>
        <w:t>Erard</w:t>
      </w:r>
      <w:r>
        <w:rPr>
          <w:color w:val="000000"/>
        </w:rPr>
        <w:t xml:space="preserve">, Michael. </w:t>
      </w:r>
      <w:r>
        <w:rPr>
          <w:i/>
        </w:rPr>
        <w:t>Um... Slips, Stumbles, and Verbal Blunders, and What They Mean</w:t>
      </w:r>
      <w:r>
        <w:rPr>
          <w:i/>
          <w:color w:val="000000"/>
        </w:rPr>
        <w:t>.</w:t>
      </w:r>
    </w:p>
    <w:p w:rsidR="00EF32C4" w:rsidRDefault="00EF32C4">
      <w:r>
        <w:t xml:space="preserve">Ferenczi, Sandor. "Errores supuestos." 1915. In Ferenczi, </w:t>
      </w:r>
      <w:r>
        <w:rPr>
          <w:i/>
        </w:rPr>
        <w:t>Psicoanálisis.</w:t>
      </w:r>
      <w:r>
        <w:t xml:space="preserve"> Madrid: Espasa-Calpe, 1981. 2.269-74.*</w:t>
      </w:r>
    </w:p>
    <w:p w:rsidR="00EF32C4" w:rsidRDefault="00EF32C4">
      <w:r>
        <w:t xml:space="preserve">_____. "A propósito de 'La representación de las personas desconocidas y de los 'lapsus linguae'." 1915. In Ferenczi, </w:t>
      </w:r>
      <w:r>
        <w:rPr>
          <w:i/>
        </w:rPr>
        <w:t>Psicoanálisis.</w:t>
      </w:r>
      <w:r>
        <w:t xml:space="preserve"> 2.305.*</w:t>
      </w:r>
    </w:p>
    <w:p w:rsidR="00EF32C4" w:rsidRDefault="00EF32C4">
      <w:r>
        <w:t xml:space="preserve">Fromkin, Victoria A. "The Non-Anomalous Nature of Anomalous Utterance." </w:t>
      </w:r>
      <w:r>
        <w:rPr>
          <w:i/>
        </w:rPr>
        <w:t>Language</w:t>
      </w:r>
      <w:r>
        <w:t xml:space="preserve"> 47 (1971): 27-52.</w:t>
      </w:r>
    </w:p>
    <w:p w:rsidR="00EF32C4" w:rsidRDefault="00EF32C4">
      <w:r>
        <w:t xml:space="preserve">_____. "Grammatical Aspects of Speech Errors." In Newmeyer. In </w:t>
      </w:r>
      <w:r>
        <w:rPr>
          <w:i/>
        </w:rPr>
        <w:t xml:space="preserve">Linguistics: The Cambridge Survey. Vol. 2. </w:t>
      </w:r>
      <w:r>
        <w:t>Ed. F. J. Newmeyer. Cambridge: Cambridge UP, 1988.</w:t>
      </w:r>
    </w:p>
    <w:p w:rsidR="00EF32C4" w:rsidRDefault="00EF32C4">
      <w:r>
        <w:t xml:space="preserve">_____. "Los aspectos gramaticales de los errores del habla."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Madrid: Visor, 1990.</w:t>
      </w:r>
    </w:p>
    <w:p w:rsidR="00EF32C4" w:rsidRDefault="00EF32C4">
      <w:r>
        <w:t xml:space="preserve">_____, ed. </w:t>
      </w:r>
      <w:r>
        <w:rPr>
          <w:i/>
        </w:rPr>
        <w:t xml:space="preserve">Speech Errors as Linguistic Evidence. </w:t>
      </w:r>
      <w:r>
        <w:t>The Hague: Mouton, 1973.</w:t>
      </w:r>
    </w:p>
    <w:p w:rsidR="00EF32C4" w:rsidRDefault="00EF32C4">
      <w:r>
        <w:t xml:space="preserve">_____, ed. </w:t>
      </w:r>
      <w:r>
        <w:rPr>
          <w:i/>
        </w:rPr>
        <w:t>Errors in Linguistic Performance: Slips of the Tongue, Ear, Pen and Hand.</w:t>
      </w:r>
      <w:r>
        <w:t xml:space="preserve"> New York: Academic Press, 1980.</w:t>
      </w:r>
    </w:p>
    <w:p w:rsidR="00EF32C4" w:rsidRDefault="00EF32C4">
      <w:r>
        <w:t xml:space="preserve">Freud, Sigmund. </w:t>
      </w:r>
      <w:r>
        <w:rPr>
          <w:i/>
        </w:rPr>
        <w:t>Zur psychopathologie des alltagslebens.</w:t>
      </w:r>
      <w:r>
        <w:t xml:space="preserve"> 1900-1901. </w:t>
      </w:r>
    </w:p>
    <w:p w:rsidR="00EF32C4" w:rsidRDefault="00EF32C4">
      <w:r>
        <w:t xml:space="preserve">_____. </w:t>
      </w:r>
      <w:r>
        <w:rPr>
          <w:i/>
        </w:rPr>
        <w:t>Psicopatología de la vida cotidiana.</w:t>
      </w:r>
      <w:r>
        <w:t xml:space="preserve"> In Freud, </w:t>
      </w:r>
      <w:r>
        <w:rPr>
          <w:i/>
        </w:rPr>
        <w:t>Obras completas.</w:t>
      </w:r>
      <w:r>
        <w:t xml:space="preserve"> Madrid: Orbis, 1988. 4.755-931.</w:t>
      </w:r>
    </w:p>
    <w:p w:rsidR="00EF32C4" w:rsidRDefault="00EF32C4">
      <w:r>
        <w:t xml:space="preserve">_____. </w:t>
      </w:r>
      <w:r>
        <w:rPr>
          <w:i/>
        </w:rPr>
        <w:t>Psicopatología de la vida cotidiana.</w:t>
      </w:r>
      <w:r>
        <w:t xml:space="preserve"> Madrid: Alianza, 1984.</w:t>
      </w:r>
    </w:p>
    <w:p w:rsidR="00EF32C4" w:rsidRDefault="00EF32C4">
      <w:r>
        <w:t xml:space="preserve">_____. </w:t>
      </w:r>
      <w:r>
        <w:rPr>
          <w:i/>
        </w:rPr>
        <w:t>Psicopatología de la Vida Cotidiana.</w:t>
      </w:r>
      <w:r>
        <w:t xml:space="preserve"> Madrid: Alianza, 2008.</w:t>
      </w:r>
    </w:p>
    <w:p w:rsidR="00EF32C4" w:rsidRDefault="00EF32C4">
      <w:r>
        <w:lastRenderedPageBreak/>
        <w:t xml:space="preserve">_____. "La sutileza de un acto fallido." In Freud, </w:t>
      </w:r>
      <w:r>
        <w:rPr>
          <w:i/>
        </w:rPr>
        <w:t>Obras completas.</w:t>
      </w:r>
      <w:r>
        <w:t xml:space="preserve"> Madrid: Orbis, 1988. 19.3325-6.*</w:t>
      </w:r>
    </w:p>
    <w:p w:rsidR="00EF32C4" w:rsidRDefault="00EF32C4">
      <w:r>
        <w:t xml:space="preserve">García Landa, José Ángel. "Por favor que venga Freud." In García Landa, </w:t>
      </w:r>
      <w:r>
        <w:rPr>
          <w:i/>
        </w:rPr>
        <w:t>Vanity Fea</w:t>
      </w:r>
      <w:r>
        <w:t xml:space="preserve"> 23 Feb. 2006.</w:t>
      </w:r>
    </w:p>
    <w:p w:rsidR="00EF32C4" w:rsidRDefault="00EF32C4">
      <w:pPr>
        <w:rPr>
          <w:color w:val="000000"/>
        </w:rPr>
      </w:pPr>
      <w:r>
        <w:tab/>
      </w:r>
      <w:hyperlink r:id="rId6" w:history="1">
        <w:r>
          <w:rPr>
            <w:rStyle w:val="Hyperlink"/>
          </w:rPr>
          <w:t>http://garciala.blogia.com/2006/022301-por-favor-que-venga-freud.php</w:t>
        </w:r>
      </w:hyperlink>
    </w:p>
    <w:p w:rsidR="00EF32C4" w:rsidRDefault="00EF32C4">
      <w:r>
        <w:rPr>
          <w:color w:val="000000"/>
        </w:rPr>
        <w:tab/>
        <w:t>2006-03-01</w:t>
      </w:r>
    </w:p>
    <w:p w:rsidR="00EF32C4" w:rsidRDefault="00EF32C4">
      <w:r>
        <w:t xml:space="preserve">Garnes, Sara, and Zinny S. Bond. "Slips of the Ear: Errors in Perception of Casual Speech." In </w:t>
      </w:r>
      <w:r>
        <w:rPr>
          <w:i/>
        </w:rPr>
        <w:t>Papers from the Eleventh Regional Meeting of the Chicago Linguistic Society</w:t>
      </w:r>
      <w:r>
        <w:t>.</w:t>
      </w:r>
      <w:r>
        <w:rPr>
          <w:i/>
        </w:rPr>
        <w:t xml:space="preserve"> </w:t>
      </w:r>
      <w:r>
        <w:t>Chicago, 1975. 214-25.</w:t>
      </w:r>
    </w:p>
    <w:p w:rsidR="00EF32C4" w:rsidRDefault="00EF32C4">
      <w:r>
        <w:t xml:space="preserve">Goffman, Erving. "Radio Talk: A Study of the Ways of Our Errors." In Goffman, </w:t>
      </w:r>
      <w:r>
        <w:rPr>
          <w:i/>
        </w:rPr>
        <w:t>Forms of Talk.</w:t>
      </w:r>
      <w:r>
        <w:t xml:space="preserve"> Philadelphia: U of Pennsylvania P, 1981. 197-330.*</w:t>
      </w:r>
    </w:p>
    <w:p w:rsidR="00EF32C4" w:rsidRDefault="00EF32C4">
      <w:r>
        <w:t xml:space="preserve">Meringer, Rudolf. </w:t>
      </w:r>
      <w:r>
        <w:rPr>
          <w:i/>
        </w:rPr>
        <w:t>Aus dem Leben der Sprache: Versprechen, Kindersprache, Nachahmungstrieb.</w:t>
      </w:r>
      <w:r>
        <w:t xml:space="preserve"> Berlin: Behr's Verlag, 1908.</w:t>
      </w:r>
    </w:p>
    <w:p w:rsidR="00EF32C4" w:rsidRDefault="00EF32C4">
      <w:r>
        <w:t xml:space="preserve">Meringer, Rudolf, and K. Mayer. </w:t>
      </w:r>
      <w:r>
        <w:rPr>
          <w:i/>
        </w:rPr>
        <w:t>Versprechen und Verlesen: Eine psychologisch-linguistische Studie.</w:t>
      </w:r>
      <w:r>
        <w:t xml:space="preserve"> Stuttgart: Göschensche Verlag, 1895.</w:t>
      </w:r>
    </w:p>
    <w:p w:rsidR="00EF32C4" w:rsidRDefault="00EF32C4">
      <w:r>
        <w:t xml:space="preserve">Polyani, Livia. "Not so False Starts." </w:t>
      </w:r>
      <w:r>
        <w:rPr>
          <w:i/>
        </w:rPr>
        <w:t>Working Papers in Sociolinguistics</w:t>
      </w:r>
      <w:r>
        <w:t xml:space="preserve"> 41 (1977). Austin (TX): Southwest Educational Development Laboratory.</w:t>
      </w:r>
    </w:p>
    <w:p w:rsidR="00EF32C4" w:rsidRDefault="00EF32C4">
      <w:r>
        <w:t xml:space="preserve">_____. "False Starts Can Be True." </w:t>
      </w:r>
      <w:r>
        <w:rPr>
          <w:i/>
        </w:rPr>
        <w:t>Berkeley Linguistics Society</w:t>
      </w:r>
      <w:r>
        <w:t xml:space="preserve"> 4 (1978): 628-39.</w:t>
      </w:r>
    </w:p>
    <w:p w:rsidR="00EF32C4" w:rsidRDefault="00EF32C4">
      <w:r>
        <w:t xml:space="preserve">Simonini, R. C., Jr. "Phonemic and Analogic Lapses in Radio and Television Speech." </w:t>
      </w:r>
      <w:r>
        <w:rPr>
          <w:i/>
        </w:rPr>
        <w:t>American Speech</w:t>
      </w:r>
      <w:r>
        <w:t xml:space="preserve"> 31 (1956): 252-63.</w:t>
      </w:r>
    </w:p>
    <w:p w:rsidR="00EF32C4" w:rsidRDefault="00EF32C4">
      <w:r>
        <w:t xml:space="preserve">Visser, Margaret. "Tips of the slongue." In Visser, </w:t>
      </w:r>
      <w:r>
        <w:rPr>
          <w:i/>
        </w:rPr>
        <w:t>The Way We Are.</w:t>
      </w:r>
      <w:r>
        <w:t xml:space="preserve"> Harmondsworth: Penguin, 1997. 52-56.*</w:t>
      </w:r>
    </w:p>
    <w:p w:rsidR="00F301A2" w:rsidRDefault="00F301A2" w:rsidP="00F301A2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Wegner, Daniel M. "How to Say, Think, or Do Precisely the Worst Thing for Any Occasion." </w:t>
      </w:r>
      <w:r>
        <w:rPr>
          <w:rFonts w:eastAsia="Times New Roman"/>
          <w:i/>
        </w:rPr>
        <w:t>Science</w:t>
      </w:r>
      <w:r>
        <w:rPr>
          <w:rFonts w:eastAsia="Times New Roman"/>
        </w:rPr>
        <w:t xml:space="preserve"> 325.5936 (2009): 48-50. Online at </w:t>
      </w:r>
      <w:r>
        <w:rPr>
          <w:rFonts w:eastAsia="Times New Roman"/>
          <w:i/>
        </w:rPr>
        <w:t>DASH.</w:t>
      </w:r>
      <w:r>
        <w:rPr>
          <w:rFonts w:eastAsia="Times New Roman"/>
        </w:rPr>
        <w:t>*</w:t>
      </w:r>
    </w:p>
    <w:p w:rsidR="00F301A2" w:rsidRPr="00CA14CD" w:rsidRDefault="00F301A2" w:rsidP="00F301A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>
          <w:rPr>
            <w:rStyle w:val="Hyperlink"/>
            <w:rFonts w:eastAsia="Times New Roman"/>
          </w:rPr>
          <w:t>https://doi.org/10.1126/science.1167346</w:t>
        </w:r>
      </w:hyperlink>
    </w:p>
    <w:p w:rsidR="00F301A2" w:rsidRDefault="00F301A2" w:rsidP="00F301A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8" w:history="1">
        <w:r w:rsidRPr="00113565">
          <w:rPr>
            <w:rStyle w:val="Hyperlink"/>
            <w:rFonts w:eastAsia="Times New Roman"/>
          </w:rPr>
          <w:t>https://dash.harvard.edu/handle/1/8923959</w:t>
        </w:r>
      </w:hyperlink>
      <w:r>
        <w:rPr>
          <w:rFonts w:eastAsia="Times New Roman"/>
        </w:rPr>
        <w:t xml:space="preserve"> </w:t>
      </w:r>
    </w:p>
    <w:p w:rsidR="00F301A2" w:rsidRDefault="00F301A2" w:rsidP="00F301A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:rsidR="00EF32C4" w:rsidRDefault="00EF32C4">
      <w:r>
        <w:t xml:space="preserve">Yngve, Victor H. "I Forgot What I Was Going to Say." </w:t>
      </w:r>
      <w:r>
        <w:rPr>
          <w:i/>
        </w:rPr>
        <w:t>Papers from the Ninth Regional Meeting: Chicago Linguistic Society.</w:t>
      </w:r>
      <w:r>
        <w:t xml:space="preserve"> Ed. Claudia Corum et al. Chicago: Department of Linguistics, U of Chicago, 1973. 688-99.</w:t>
      </w:r>
    </w:p>
    <w:p w:rsidR="00EF32C4" w:rsidRDefault="00EF32C4"/>
    <w:p w:rsidR="00EF32C4" w:rsidRDefault="00EF32C4"/>
    <w:p w:rsidR="00EF32C4" w:rsidRDefault="00EF32C4">
      <w:r>
        <w:t>Anthologies</w:t>
      </w:r>
    </w:p>
    <w:p w:rsidR="00EF32C4" w:rsidRDefault="00EF32C4"/>
    <w:p w:rsidR="00EF32C4" w:rsidRDefault="00EF32C4">
      <w:pPr>
        <w:ind w:right="19"/>
      </w:pPr>
      <w:r>
        <w:lastRenderedPageBreak/>
        <w:t xml:space="preserve">Schafer, Kermit. </w:t>
      </w:r>
      <w:r>
        <w:rPr>
          <w:i/>
        </w:rPr>
        <w:t>Pardon My Blooper.</w:t>
      </w:r>
      <w:r>
        <w:t xml:space="preserve"> Greenwich (CT): Fawcett Crest Books, 1959.</w:t>
      </w:r>
    </w:p>
    <w:p w:rsidR="00EF32C4" w:rsidRDefault="00EF32C4">
      <w:pPr>
        <w:ind w:right="19"/>
      </w:pPr>
      <w:r>
        <w:t xml:space="preserve">_____. </w:t>
      </w:r>
      <w:r>
        <w:rPr>
          <w:i/>
        </w:rPr>
        <w:t>Super Bloopers.</w:t>
      </w:r>
      <w:r>
        <w:t xml:space="preserve"> Greenwich (CT): Fawcett Gold Medal Books, 1963.</w:t>
      </w:r>
    </w:p>
    <w:p w:rsidR="00EF32C4" w:rsidRDefault="00EF32C4">
      <w:r>
        <w:t xml:space="preserve">_____. </w:t>
      </w:r>
      <w:r>
        <w:rPr>
          <w:i/>
        </w:rPr>
        <w:t>Prize Bloopers.</w:t>
      </w:r>
      <w:r>
        <w:t xml:space="preserve"> Greenwich (CT): Fawcett Gold Medal Books, 1965.</w:t>
      </w:r>
    </w:p>
    <w:p w:rsidR="00EF32C4" w:rsidRDefault="00EF32C4">
      <w:r>
        <w:t>_____. (Recording of radio bloopers). Jubilee Records.</w:t>
      </w:r>
    </w:p>
    <w:p w:rsidR="00EF32C4" w:rsidRDefault="00EF32C4"/>
    <w:p w:rsidR="00EF32C4" w:rsidRDefault="00EF32C4"/>
    <w:p w:rsidR="002D121F" w:rsidRDefault="002D121F"/>
    <w:p w:rsidR="002D121F" w:rsidRDefault="002D121F">
      <w:r>
        <w:t>Bibliographies</w:t>
      </w:r>
    </w:p>
    <w:p w:rsidR="002D121F" w:rsidRDefault="002D121F"/>
    <w:p w:rsidR="002D121F" w:rsidRPr="00E84B22" w:rsidRDefault="002D121F" w:rsidP="002D121F">
      <w:pPr>
        <w:rPr>
          <w:rFonts w:eastAsia="Times New Roman"/>
          <w:iCs/>
        </w:rPr>
      </w:pPr>
      <w:r>
        <w:rPr>
          <w:iCs/>
        </w:rPr>
        <w:t>García Landa, José Angel</w:t>
      </w:r>
      <w:r>
        <w:rPr>
          <w:rFonts w:eastAsia="Times New Roman"/>
          <w:iCs/>
        </w:rPr>
        <w:t xml:space="preserve">. "Lapsus Linguae." From </w:t>
      </w:r>
      <w:r>
        <w:rPr>
          <w:rFonts w:eastAsia="Times New Roman"/>
          <w:i/>
          <w:iCs/>
        </w:rPr>
        <w:t>A Bibliography of Literary Theory, Criticism and Philology.</w:t>
      </w:r>
      <w:r>
        <w:rPr>
          <w:rFonts w:eastAsia="Times New Roman"/>
          <w:iCs/>
        </w:rPr>
        <w:t xml:space="preserve"> </w:t>
      </w:r>
      <w:r>
        <w:rPr>
          <w:rFonts w:eastAsia="Times New Roman"/>
          <w:i/>
          <w:iCs/>
        </w:rPr>
        <w:t>Azkurs.org</w:t>
      </w:r>
      <w:r>
        <w:rPr>
          <w:rFonts w:eastAsia="Times New Roman"/>
          <w:iCs/>
        </w:rPr>
        <w:t xml:space="preserve"> 10 July</w:t>
      </w:r>
      <w:bookmarkStart w:id="0" w:name="_GoBack"/>
      <w:bookmarkEnd w:id="0"/>
      <w:r>
        <w:rPr>
          <w:rFonts w:eastAsia="Times New Roman"/>
          <w:iCs/>
        </w:rPr>
        <w:t xml:space="preserve"> 2017.*</w:t>
      </w:r>
    </w:p>
    <w:p w:rsidR="002D121F" w:rsidRDefault="002D121F" w:rsidP="002D121F">
      <w:r>
        <w:rPr>
          <w:rFonts w:eastAsia="Times New Roman"/>
          <w:iCs/>
        </w:rPr>
        <w:tab/>
      </w:r>
      <w:r>
        <w:fldChar w:fldCharType="begin"/>
      </w:r>
      <w:r>
        <w:instrText xml:space="preserve"> HYPERLINK "http://www.azkurs.org/a-bibliography-of-literary-theory-criticism-and-philology.html" \t "_blank" </w:instrText>
      </w:r>
      <w:r>
        <w:fldChar w:fldCharType="separate"/>
      </w:r>
      <w:r>
        <w:rPr>
          <w:rStyle w:val="Hyperlink"/>
        </w:rPr>
        <w:t>http://www.azkurs.org/a-bibliography-of-literary-theory-criticism-and-philology.html</w:t>
      </w:r>
      <w:r>
        <w:fldChar w:fldCharType="end"/>
      </w:r>
    </w:p>
    <w:p w:rsidR="002D121F" w:rsidRDefault="002D121F" w:rsidP="002D121F">
      <w:pPr>
        <w:rPr>
          <w:rFonts w:eastAsia="Times New Roman"/>
          <w:iCs/>
        </w:rPr>
      </w:pPr>
      <w:r>
        <w:tab/>
        <w:t>2017</w:t>
      </w:r>
    </w:p>
    <w:p w:rsidR="002D121F" w:rsidRDefault="002D121F"/>
    <w:p w:rsidR="002D121F" w:rsidRDefault="002D121F"/>
    <w:p w:rsidR="002D121F" w:rsidRDefault="002D121F"/>
    <w:p w:rsidR="002D121F" w:rsidRDefault="002D121F"/>
    <w:p w:rsidR="002D121F" w:rsidRDefault="002D121F"/>
    <w:p w:rsidR="00EF32C4" w:rsidRDefault="00F301A2">
      <w:r>
        <w:t>See also Parapraxis; Cognitive dissonance; Freud, Sigmund.</w:t>
      </w:r>
    </w:p>
    <w:p w:rsidR="00EF32C4" w:rsidRDefault="00EF32C4"/>
    <w:p w:rsidR="00EF32C4" w:rsidRDefault="00EF32C4"/>
    <w:p w:rsidR="00EF32C4" w:rsidRDefault="00EF32C4"/>
    <w:sectPr w:rsidR="00EF32C4" w:rsidSect="002D121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F9"/>
    <w:rsid w:val="002D121F"/>
    <w:rsid w:val="00EF32C4"/>
    <w:rsid w:val="00F3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27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27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garciala.blogia.com/2006/022301-por-favor-que-venga-freud.php" TargetMode="External"/><Relationship Id="rId7" Type="http://schemas.openxmlformats.org/officeDocument/2006/relationships/hyperlink" Target="https://doi.org/10.1126/science.1167346" TargetMode="External"/><Relationship Id="rId8" Type="http://schemas.openxmlformats.org/officeDocument/2006/relationships/hyperlink" Target="https://dash.harvard.edu/handle/1/8923959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4644</CharactersWithSpaces>
  <SharedDoc>false</SharedDoc>
  <HLinks>
    <vt:vector size="18" baseType="variant">
      <vt:variant>
        <vt:i4>4522053</vt:i4>
      </vt:variant>
      <vt:variant>
        <vt:i4>6</vt:i4>
      </vt:variant>
      <vt:variant>
        <vt:i4>0</vt:i4>
      </vt:variant>
      <vt:variant>
        <vt:i4>5</vt:i4>
      </vt:variant>
      <vt:variant>
        <vt:lpwstr>http://www.azkurs.org/a-bibliography-of-literary-theory-criticism-and-philology.html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http://garciala.blogia.com/2006/022301-por-favor-que-venga-freud.php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2018-11-23T22:22:00Z</dcterms:created>
  <dcterms:modified xsi:type="dcterms:W3CDTF">2018-11-23T22:22:00Z</dcterms:modified>
</cp:coreProperties>
</file>