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B4B5A" w14:textId="77777777" w:rsidR="000C2EFE" w:rsidRPr="00531843" w:rsidRDefault="0094680F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31843">
        <w:rPr>
          <w:sz w:val="20"/>
          <w:lang w:val="en-US"/>
        </w:rPr>
        <w:t xml:space="preserve">    </w:t>
      </w:r>
      <w:r w:rsidR="000C2EFE" w:rsidRPr="00531843">
        <w:rPr>
          <w:sz w:val="20"/>
          <w:lang w:val="en-US"/>
        </w:rPr>
        <w:t>from</w:t>
      </w:r>
    </w:p>
    <w:p w14:paraId="26666701" w14:textId="77777777" w:rsidR="000C2EFE" w:rsidRPr="00531843" w:rsidRDefault="000C2EFE">
      <w:pPr>
        <w:jc w:val="center"/>
        <w:rPr>
          <w:smallCaps/>
          <w:sz w:val="24"/>
          <w:lang w:val="en-US"/>
        </w:rPr>
      </w:pPr>
      <w:r w:rsidRPr="00531843">
        <w:rPr>
          <w:smallCaps/>
          <w:sz w:val="24"/>
          <w:lang w:val="en-US"/>
        </w:rPr>
        <w:t>A Bibliography of Literary Theory, Criticism and Philology</w:t>
      </w:r>
    </w:p>
    <w:p w14:paraId="418A6AC1" w14:textId="77777777" w:rsidR="000C2EFE" w:rsidRPr="00531843" w:rsidRDefault="00A409D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0C2EFE" w:rsidRPr="0053184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62E47D6" w14:textId="77777777" w:rsidR="000C2EFE" w:rsidRPr="00531843" w:rsidRDefault="000C2EF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31843">
        <w:rPr>
          <w:sz w:val="24"/>
          <w:lang w:val="en-US"/>
        </w:rPr>
        <w:t xml:space="preserve">by José Ángel </w:t>
      </w:r>
      <w:r w:rsidRPr="00531843">
        <w:rPr>
          <w:smallCaps/>
          <w:sz w:val="24"/>
          <w:lang w:val="en-US"/>
        </w:rPr>
        <w:t>García Landa</w:t>
      </w:r>
    </w:p>
    <w:p w14:paraId="6886DD78" w14:textId="77777777" w:rsidR="000C2EFE" w:rsidRPr="00531843" w:rsidRDefault="000C2EF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31843">
        <w:rPr>
          <w:sz w:val="24"/>
          <w:lang w:val="en-US"/>
        </w:rPr>
        <w:t>(University of Zaragoza, Spain)</w:t>
      </w:r>
    </w:p>
    <w:p w14:paraId="18EB20D5" w14:textId="77777777" w:rsidR="000C2EFE" w:rsidRPr="00531843" w:rsidRDefault="000C2EFE">
      <w:pPr>
        <w:jc w:val="center"/>
        <w:rPr>
          <w:lang w:val="en-US"/>
        </w:rPr>
      </w:pPr>
    </w:p>
    <w:bookmarkEnd w:id="0"/>
    <w:bookmarkEnd w:id="1"/>
    <w:p w14:paraId="0F5755DC" w14:textId="77777777" w:rsidR="000C2EFE" w:rsidRPr="00531843" w:rsidRDefault="000C2EFE">
      <w:pPr>
        <w:ind w:left="0" w:firstLine="0"/>
        <w:jc w:val="center"/>
        <w:rPr>
          <w:color w:val="000000"/>
          <w:lang w:val="en-US"/>
        </w:rPr>
      </w:pPr>
    </w:p>
    <w:p w14:paraId="2485A188" w14:textId="77777777" w:rsidR="000C2EFE" w:rsidRPr="00531843" w:rsidRDefault="000C2EFE" w:rsidP="000C2EFE">
      <w:pPr>
        <w:pStyle w:val="Ttulo1"/>
        <w:rPr>
          <w:rFonts w:ascii="Times" w:hAnsi="Times"/>
          <w:smallCaps/>
          <w:sz w:val="36"/>
          <w:lang w:val="en-US"/>
        </w:rPr>
      </w:pPr>
      <w:r w:rsidRPr="00531843">
        <w:rPr>
          <w:rFonts w:ascii="Times" w:hAnsi="Times"/>
          <w:smallCaps/>
          <w:sz w:val="36"/>
          <w:lang w:val="en-US"/>
        </w:rPr>
        <w:t>Verbs</w:t>
      </w:r>
    </w:p>
    <w:p w14:paraId="35929242" w14:textId="77777777" w:rsidR="000C2EFE" w:rsidRPr="00531843" w:rsidRDefault="000C2EFE">
      <w:pPr>
        <w:rPr>
          <w:b/>
          <w:lang w:val="en-US"/>
        </w:rPr>
      </w:pPr>
    </w:p>
    <w:p w14:paraId="5301BC20" w14:textId="77777777" w:rsidR="000C2EFE" w:rsidRPr="00531843" w:rsidRDefault="000C2EFE">
      <w:pPr>
        <w:rPr>
          <w:b/>
          <w:lang w:val="en-US"/>
        </w:rPr>
      </w:pPr>
    </w:p>
    <w:p w14:paraId="049B02C7" w14:textId="77777777" w:rsidR="00045977" w:rsidRPr="00531843" w:rsidRDefault="00045977" w:rsidP="00045977">
      <w:pPr>
        <w:rPr>
          <w:lang w:val="en-US"/>
        </w:rPr>
      </w:pPr>
      <w:r w:rsidRPr="00531843">
        <w:rPr>
          <w:lang w:val="en-US"/>
        </w:rPr>
        <w:t xml:space="preserve">Aristotle. </w:t>
      </w:r>
      <w:r w:rsidRPr="00531843">
        <w:rPr>
          <w:i/>
          <w:lang w:val="en-US"/>
        </w:rPr>
        <w:t>Peri hermeneias.</w:t>
      </w:r>
      <w:r w:rsidRPr="00531843">
        <w:rPr>
          <w:lang w:val="en-US"/>
        </w:rPr>
        <w:t xml:space="preserve"> (Writing, Speech, Truth, Verbs, Statements, Affirmation, Negation, Universality, Singularity, Plurality, Contraries, Contradictories, Opposites, Attribution, Modality).</w:t>
      </w:r>
    </w:p>
    <w:p w14:paraId="49C63607" w14:textId="77777777" w:rsidR="00045977" w:rsidRPr="00531843" w:rsidRDefault="00045977" w:rsidP="00045977">
      <w:pPr>
        <w:rPr>
          <w:lang w:val="en-US"/>
        </w:rPr>
      </w:pPr>
      <w:r w:rsidRPr="00531843">
        <w:rPr>
          <w:lang w:val="en-US"/>
        </w:rPr>
        <w:t xml:space="preserve">_____. (Aristotle). </w:t>
      </w:r>
      <w:r w:rsidRPr="00531843">
        <w:rPr>
          <w:i/>
          <w:lang w:val="en-US"/>
        </w:rPr>
        <w:t>On Interpretation (Peri hermeneias).</w:t>
      </w:r>
      <w:r w:rsidRPr="00531843">
        <w:rPr>
          <w:lang w:val="en-US"/>
        </w:rPr>
        <w:t xml:space="preserve"> Commentary by St. Thomas and Cajetan. Trans. and introd. Jean T. Oesterle. Milwaukee: Marquette UP, 1962. </w:t>
      </w:r>
    </w:p>
    <w:p w14:paraId="54138B0D" w14:textId="77777777" w:rsidR="00045977" w:rsidRPr="00531843" w:rsidRDefault="00045977" w:rsidP="00045977">
      <w:pPr>
        <w:rPr>
          <w:lang w:val="en-US"/>
        </w:rPr>
      </w:pPr>
      <w:r w:rsidRPr="00531843">
        <w:rPr>
          <w:lang w:val="en-US"/>
        </w:rPr>
        <w:t xml:space="preserve">_____. (Aristotle). </w:t>
      </w:r>
      <w:r w:rsidRPr="00531843">
        <w:rPr>
          <w:i/>
          <w:lang w:val="en-US"/>
        </w:rPr>
        <w:t>On Interpretation.</w:t>
      </w:r>
      <w:r w:rsidRPr="00531843">
        <w:rPr>
          <w:lang w:val="en-US"/>
        </w:rPr>
        <w:t xml:space="preserve"> Selection. In </w:t>
      </w:r>
      <w:r w:rsidRPr="00531843">
        <w:rPr>
          <w:i/>
          <w:lang w:val="en-US"/>
        </w:rPr>
        <w:t>Literary Criticism and Theory.</w:t>
      </w:r>
      <w:r w:rsidRPr="00531843">
        <w:rPr>
          <w:lang w:val="en-US"/>
        </w:rPr>
        <w:t xml:space="preserve"> Ed. R. C. Davis and L. Finke. London: Longman, 1989. 84-91.*</w:t>
      </w:r>
    </w:p>
    <w:p w14:paraId="0CCA49C4" w14:textId="77777777" w:rsidR="00045977" w:rsidRDefault="00045977" w:rsidP="00045977">
      <w:r w:rsidRPr="00531843">
        <w:rPr>
          <w:lang w:val="en-US"/>
        </w:rPr>
        <w:t xml:space="preserve">_____. (Aristóteles). </w:t>
      </w:r>
      <w:r>
        <w:rPr>
          <w:i/>
        </w:rPr>
        <w:t>Peri Hermeneias</w:t>
      </w:r>
      <w:r>
        <w:t xml:space="preserve">. Trans. Patricio de Azcárate. In Aristotle, </w:t>
      </w:r>
      <w:r>
        <w:rPr>
          <w:i/>
        </w:rPr>
        <w:t>Tratados de Lógica (el Organon).</w:t>
      </w:r>
      <w:r>
        <w:t xml:space="preserve"> México: Porrúa, 1982. 49-64.*</w:t>
      </w:r>
    </w:p>
    <w:p w14:paraId="477CA817" w14:textId="77777777" w:rsidR="00045977" w:rsidRDefault="00045977" w:rsidP="00045977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Sobre la interpretación.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531843">
        <w:rPr>
          <w:lang w:val="en-US"/>
        </w:rPr>
        <w:t xml:space="preserve">Introd., trans. and notes by Miguel Candel Sanmartín. (Biblioteca Gredos). </w:t>
      </w:r>
      <w:r>
        <w:t>Barcelona: RBA, 2007. 293-336.* (Language, meaning, statements).</w:t>
      </w:r>
    </w:p>
    <w:p w14:paraId="14494390" w14:textId="77777777" w:rsidR="00045977" w:rsidRPr="00531843" w:rsidRDefault="00045977" w:rsidP="00045977">
      <w:pPr>
        <w:rPr>
          <w:lang w:val="en-US"/>
        </w:rPr>
      </w:pPr>
      <w:r>
        <w:t xml:space="preserve">_____. (Aristóteles). </w:t>
      </w:r>
      <w:r>
        <w:rPr>
          <w:i/>
        </w:rPr>
        <w:t xml:space="preserve">Sobre la interpretación. </w:t>
      </w:r>
      <w:r>
        <w:t xml:space="preserve">In Aristóteles, </w:t>
      </w:r>
      <w:r>
        <w:rPr>
          <w:i/>
        </w:rPr>
        <w:t xml:space="preserve">Tratados de lógica. </w:t>
      </w:r>
      <w:r w:rsidRPr="00531843">
        <w:rPr>
          <w:lang w:val="en-US"/>
        </w:rPr>
        <w:t xml:space="preserve">Introds., trans. and notes by Miguel Candel Sanmartín. Barcelona: RBA, 2015. 290-334.* </w:t>
      </w:r>
    </w:p>
    <w:p w14:paraId="59B1B08C" w14:textId="77777777" w:rsidR="000C2EFE" w:rsidRPr="00531843" w:rsidRDefault="000C2EFE">
      <w:pPr>
        <w:rPr>
          <w:lang w:val="en-US"/>
        </w:rPr>
      </w:pPr>
      <w:r w:rsidRPr="00531843">
        <w:rPr>
          <w:lang w:val="en-US"/>
        </w:rPr>
        <w:t xml:space="preserve">Barbiers, Sjef, Frits Beukema and Wim van der Wurff, eds. </w:t>
      </w:r>
      <w:r w:rsidRPr="00531843">
        <w:rPr>
          <w:i/>
          <w:lang w:val="en-US"/>
        </w:rPr>
        <w:t>Modality and Its Interaction with the Verbal System.</w:t>
      </w:r>
      <w:r w:rsidRPr="00531843">
        <w:rPr>
          <w:lang w:val="en-US"/>
        </w:rPr>
        <w:t xml:space="preserve"> (Linguistik Aktuell/Linguistics Today, 47). Amsterdam: John Benjamins, 2002.</w:t>
      </w:r>
    </w:p>
    <w:p w14:paraId="7BCCBE54" w14:textId="77777777" w:rsidR="00531843" w:rsidRPr="00D53011" w:rsidRDefault="00531843" w:rsidP="00531843">
      <w:pPr>
        <w:rPr>
          <w:szCs w:val="28"/>
          <w:lang w:val="en-US"/>
        </w:rPr>
      </w:pPr>
      <w:r w:rsidRPr="00531843">
        <w:rPr>
          <w:lang w:val="en-US"/>
        </w:rPr>
        <w:t xml:space="preserve">Bertinetto, Pier Marco. </w:t>
      </w:r>
      <w:r w:rsidRPr="00D53011">
        <w:rPr>
          <w:szCs w:val="28"/>
          <w:lang w:val="en-US"/>
        </w:rPr>
        <w:t xml:space="preserve">"Structure and Origin of the 'Narrative' Imperfect." In </w:t>
      </w:r>
      <w:r w:rsidRPr="00D53011">
        <w:rPr>
          <w:i/>
          <w:szCs w:val="28"/>
          <w:lang w:val="en-US"/>
        </w:rPr>
        <w:t>Papers from the Seventh International Conference on Historical Linguistics (Pavia, September 1985).</w:t>
      </w:r>
      <w:r w:rsidRPr="00D53011">
        <w:rPr>
          <w:szCs w:val="28"/>
          <w:lang w:val="en-US"/>
        </w:rPr>
        <w:t xml:space="preserve"> Ed. A. G. Ramat et al. Amsterdam: John Benjamins, 1987. 71-85.</w:t>
      </w:r>
    </w:p>
    <w:p w14:paraId="10CEBE68" w14:textId="77777777" w:rsidR="0069454F" w:rsidRPr="00531843" w:rsidRDefault="0069454F" w:rsidP="0069454F">
      <w:pPr>
        <w:rPr>
          <w:lang w:val="en-US"/>
        </w:rPr>
      </w:pPr>
      <w:r w:rsidRPr="00531843">
        <w:rPr>
          <w:lang w:val="en-US"/>
        </w:rPr>
        <w:t xml:space="preserve">Dahl, Osten. </w:t>
      </w:r>
      <w:r w:rsidRPr="00531843">
        <w:rPr>
          <w:i/>
          <w:lang w:val="en-US"/>
        </w:rPr>
        <w:t>Tense and Aspect Systems.</w:t>
      </w:r>
      <w:r w:rsidRPr="00531843">
        <w:rPr>
          <w:lang w:val="en-US"/>
        </w:rPr>
        <w:t xml:space="preserve"> Oxford: Blackwell, 1985.</w:t>
      </w:r>
    </w:p>
    <w:p w14:paraId="666B638F" w14:textId="77777777" w:rsidR="000C2EFE" w:rsidRPr="00531843" w:rsidRDefault="000C2EFE" w:rsidP="000C2EFE">
      <w:pPr>
        <w:widowControl w:val="0"/>
        <w:autoSpaceDE w:val="0"/>
        <w:autoSpaceDN w:val="0"/>
        <w:adjustRightInd w:val="0"/>
        <w:rPr>
          <w:lang w:val="en-US"/>
        </w:rPr>
      </w:pPr>
      <w:r w:rsidRPr="00531843">
        <w:rPr>
          <w:lang w:val="en-US"/>
        </w:rPr>
        <w:t xml:space="preserve">Davidson, Donald. </w:t>
      </w:r>
      <w:r w:rsidRPr="00531843">
        <w:rPr>
          <w:i/>
          <w:lang w:val="en-US"/>
        </w:rPr>
        <w:t>Essays on Actions and Events.</w:t>
      </w:r>
      <w:r w:rsidRPr="00531843">
        <w:rPr>
          <w:lang w:val="en-US"/>
        </w:rPr>
        <w:t xml:space="preserve"> Oxford: Clarendon, 1980.</w:t>
      </w:r>
    </w:p>
    <w:p w14:paraId="40D7659A" w14:textId="77777777" w:rsidR="000C2EFE" w:rsidRPr="00531843" w:rsidRDefault="000C2EFE">
      <w:pPr>
        <w:rPr>
          <w:lang w:val="en-US"/>
        </w:rPr>
      </w:pPr>
      <w:r w:rsidRPr="00531843">
        <w:rPr>
          <w:lang w:val="en-US"/>
        </w:rPr>
        <w:t xml:space="preserve">Dimitrova-Vulchanova, Mila. </w:t>
      </w:r>
      <w:r w:rsidRPr="00531843">
        <w:rPr>
          <w:i/>
          <w:lang w:val="en-US"/>
        </w:rPr>
        <w:t>Verb Semantics, Diathesis and Aspect.</w:t>
      </w:r>
      <w:r w:rsidRPr="00531843">
        <w:rPr>
          <w:lang w:val="en-US"/>
        </w:rPr>
        <w:t xml:space="preserve"> (Lincom Studies in Theoretical Linguistics 8). Munich: Lincom Europa. </w:t>
      </w:r>
    </w:p>
    <w:p w14:paraId="22619A11" w14:textId="77777777" w:rsidR="000C2EFE" w:rsidRPr="00FC1D2A" w:rsidRDefault="000C2EFE" w:rsidP="000C2EFE">
      <w:r w:rsidRPr="00531843">
        <w:rPr>
          <w:lang w:val="en-US"/>
        </w:rPr>
        <w:lastRenderedPageBreak/>
        <w:t xml:space="preserve">Dowty, David R. </w:t>
      </w:r>
      <w:r w:rsidRPr="00531843">
        <w:rPr>
          <w:i/>
          <w:lang w:val="en-US"/>
        </w:rPr>
        <w:t>Word Meaning and Montague Grammar: The Semantics of Verbs and Times in Generative Semantics and in Montague's PTQ.</w:t>
      </w:r>
      <w:r w:rsidRPr="00531843">
        <w:rPr>
          <w:lang w:val="en-US"/>
        </w:rPr>
        <w:t xml:space="preserve"> </w:t>
      </w:r>
      <w:r w:rsidRPr="00FC1D2A">
        <w:t>Dordrecht: Reidel, 1979.</w:t>
      </w:r>
    </w:p>
    <w:p w14:paraId="15603ED8" w14:textId="77777777" w:rsidR="000C2EFE" w:rsidRDefault="000C2EFE">
      <w:r>
        <w:t xml:space="preserve">Guillaume, Gustave.  </w:t>
      </w:r>
      <w:r>
        <w:rPr>
          <w:i/>
        </w:rPr>
        <w:t>Temps et verbe.</w:t>
      </w:r>
      <w:r>
        <w:t xml:space="preserve"> Paris: Champion, 1929. 1947. 1965.</w:t>
      </w:r>
    </w:p>
    <w:p w14:paraId="28578E95" w14:textId="77777777" w:rsidR="000C2EFE" w:rsidRPr="00770DAC" w:rsidRDefault="000C2EFE" w:rsidP="000C2EFE">
      <w:r>
        <w:t xml:space="preserve">Horno Chéliz, María del Carmen. </w:t>
      </w:r>
      <w:r w:rsidRPr="00A57670">
        <w:t>"</w:t>
      </w:r>
      <w:r w:rsidRPr="00A57670">
        <w:rPr>
          <w:iCs/>
        </w:rPr>
        <w:t>En el Principio era el verbo. La categoría verbal en las obras de Port</w:t>
      </w:r>
      <w:r w:rsidRPr="00A57670">
        <w:t>-</w:t>
      </w:r>
      <w:r w:rsidRPr="00A57670">
        <w:rPr>
          <w:iCs/>
        </w:rPr>
        <w:t>Royal</w:t>
      </w:r>
      <w:r w:rsidRPr="00A57670">
        <w:t>."</w:t>
      </w:r>
      <w:r>
        <w:t xml:space="preserve">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181</w:t>
      </w:r>
      <w:r>
        <w:t>-92.</w:t>
      </w:r>
    </w:p>
    <w:p w14:paraId="4205A0C0" w14:textId="77777777" w:rsidR="000C2EFE" w:rsidRPr="001F604D" w:rsidRDefault="000C2EFE" w:rsidP="000C2EFE">
      <w:r>
        <w:t xml:space="preserve">Ibáñez Moreno, Ana, and Ana Ortigosa Pastor. </w:t>
      </w:r>
      <w:r w:rsidRPr="001F604D">
        <w:t xml:space="preserve"> </w:t>
      </w:r>
      <w:r w:rsidRPr="00531843">
        <w:rPr>
          <w:lang w:val="en-US"/>
        </w:rPr>
        <w:t xml:space="preserve">"Recategorizing Active Accomplishment Verbs of Induced Motion: A Semantic Approach within Role and Reference Grammar." </w:t>
      </w:r>
      <w:r w:rsidRPr="001F604D">
        <w:rPr>
          <w:i/>
        </w:rPr>
        <w:t>SKASE Journal of Theoretical Linguistics</w:t>
      </w:r>
      <w:r w:rsidRPr="001F604D">
        <w:t xml:space="preserve"> 1.1 (2004): 67-80.</w:t>
      </w:r>
    </w:p>
    <w:p w14:paraId="6CF4CF8C" w14:textId="77777777" w:rsidR="000C2EFE" w:rsidRPr="00531843" w:rsidRDefault="000C2EFE">
      <w:pPr>
        <w:rPr>
          <w:lang w:val="en-US"/>
        </w:rPr>
      </w:pPr>
      <w:r>
        <w:t xml:space="preserve">Inchaurralde Besga, Carlos. "La interacción tiempo-modo-aspecto en el verbo. Una perspectiva cognitiva." In </w:t>
      </w:r>
      <w:r>
        <w:rPr>
          <w:i/>
        </w:rPr>
        <w:t>Estudios de lingüística cognitiva.</w:t>
      </w:r>
      <w:r>
        <w:t xml:space="preserve"> Ed. José Luis Cifuentes Honrubia. </w:t>
      </w:r>
      <w:r w:rsidRPr="00531843">
        <w:rPr>
          <w:lang w:val="en-US"/>
        </w:rPr>
        <w:t>Alicante: Universidad de Alicante, 1998. 639-48.</w:t>
      </w:r>
    </w:p>
    <w:p w14:paraId="06CB19FC" w14:textId="77777777" w:rsidR="000C2EFE" w:rsidRPr="00531843" w:rsidRDefault="000C2EFE">
      <w:pPr>
        <w:rPr>
          <w:lang w:val="en-US"/>
        </w:rPr>
      </w:pPr>
      <w:r w:rsidRPr="00531843">
        <w:rPr>
          <w:lang w:val="en-US"/>
        </w:rPr>
        <w:t xml:space="preserve">Jakobson, Roman. "Shifters, Verbal Categories, and the Russian Verb." In </w:t>
      </w:r>
      <w:r w:rsidRPr="00531843">
        <w:rPr>
          <w:i/>
          <w:lang w:val="en-US"/>
        </w:rPr>
        <w:t>Russian Language Project.</w:t>
      </w:r>
      <w:r w:rsidRPr="00531843">
        <w:rPr>
          <w:lang w:val="en-US"/>
        </w:rPr>
        <w:t xml:space="preserve"> Cambridge (MA): Department of Slavic Languages and Literatures, Harvard University.</w:t>
      </w:r>
    </w:p>
    <w:p w14:paraId="38B09038" w14:textId="77777777" w:rsidR="000C2EFE" w:rsidRPr="00531843" w:rsidRDefault="000C2EFE">
      <w:pPr>
        <w:rPr>
          <w:lang w:val="en-US"/>
        </w:rPr>
      </w:pPr>
      <w:r w:rsidRPr="00531843">
        <w:rPr>
          <w:lang w:val="en-US"/>
        </w:rPr>
        <w:t xml:space="preserve">_____. "Shifters, Verbal Categories, and the Russian Verb. In Jakobson, </w:t>
      </w:r>
      <w:r w:rsidRPr="00531843">
        <w:rPr>
          <w:i/>
          <w:lang w:val="en-US"/>
        </w:rPr>
        <w:t>Word and Language.</w:t>
      </w:r>
      <w:r w:rsidRPr="00531843">
        <w:rPr>
          <w:lang w:val="en-US"/>
        </w:rPr>
        <w:t xml:space="preserve"> The Hague: Mouton, 1971.</w:t>
      </w:r>
    </w:p>
    <w:p w14:paraId="68998C9B" w14:textId="77777777" w:rsidR="000C2EFE" w:rsidRDefault="000C2EFE">
      <w:r w:rsidRPr="00531843">
        <w:rPr>
          <w:lang w:val="en-US"/>
        </w:rPr>
        <w:t xml:space="preserve">_____. "Shifters, Verbal Categories, and the Russian Verb." </w:t>
      </w:r>
      <w:r>
        <w:t xml:space="preserve">In </w:t>
      </w:r>
      <w:r>
        <w:rPr>
          <w:i/>
        </w:rPr>
        <w:t>Selected Writings</w:t>
      </w:r>
      <w:r>
        <w:t xml:space="preserve"> 2.130-2.</w:t>
      </w:r>
    </w:p>
    <w:p w14:paraId="65B41576" w14:textId="77777777" w:rsidR="000C2EFE" w:rsidRDefault="000C2EFE">
      <w:r>
        <w:t xml:space="preserve">_____. "Les embrayeurs, les catégories verbales et le verbe russe." In Jakobson, </w:t>
      </w:r>
      <w:r>
        <w:rPr>
          <w:i/>
        </w:rPr>
        <w:t>Essais de linguistique générale</w:t>
      </w:r>
      <w:r>
        <w:t xml:space="preserve"> 176-196. </w:t>
      </w:r>
    </w:p>
    <w:p w14:paraId="48A83312" w14:textId="77777777" w:rsidR="000C2EFE" w:rsidRDefault="000C2EFE">
      <w:r>
        <w:t xml:space="preserve">_____. "Los conmutadores, las categorías verbales y el verbo ruso." In Jakobson, </w:t>
      </w:r>
      <w:r>
        <w:rPr>
          <w:i/>
        </w:rPr>
        <w:t>Ensayos de lingüística general.</w:t>
      </w:r>
      <w:r>
        <w:t xml:space="preserve"> Barcelona: Planeta-Agostini, 1985.  307-33.*</w:t>
      </w:r>
    </w:p>
    <w:p w14:paraId="77BC2642" w14:textId="77777777" w:rsidR="000C2EFE" w:rsidRDefault="000C2EFE">
      <w:r>
        <w:t xml:space="preserve">Martinet, André. "Las estructuras elementales del enunciado." In Martinet, </w:t>
      </w:r>
      <w:r>
        <w:rPr>
          <w:i/>
        </w:rPr>
        <w:t>La lingüística sincrónica.</w:t>
      </w:r>
      <w:r>
        <w:t xml:space="preserve"> Madrid: Gredos,  1968. 1978. 193-226.* (I. Reflexiones sobre el problema de la oposición verbal-nominal. II. La construcción ergativa. III. Reflexiones sobre la frase). </w:t>
      </w:r>
    </w:p>
    <w:p w14:paraId="0814A153" w14:textId="77777777" w:rsidR="000C2EFE" w:rsidRDefault="000C2EFE">
      <w:r>
        <w:t xml:space="preserve">Serrano, María José. "Formas verbales alternantes: Variación sociolingüística y estrategia comunicativa." </w:t>
      </w:r>
      <w:r>
        <w:rPr>
          <w:i/>
        </w:rPr>
        <w:t>Revista Española de Lingüística Aplicada</w:t>
      </w:r>
      <w:r>
        <w:t xml:space="preserve"> 8 (1992): 137-46.*</w:t>
      </w:r>
    </w:p>
    <w:p w14:paraId="1A7D9DA2" w14:textId="77777777" w:rsidR="000C2EFE" w:rsidRPr="00531843" w:rsidRDefault="000C2EFE">
      <w:pPr>
        <w:ind w:left="709" w:hanging="709"/>
        <w:rPr>
          <w:lang w:val="en-US"/>
        </w:rPr>
      </w:pPr>
      <w:r>
        <w:t xml:space="preserve">Vendler, Zeno. "Verbs and Times." </w:t>
      </w:r>
      <w:r w:rsidRPr="00531843">
        <w:rPr>
          <w:i/>
          <w:lang w:val="en-US"/>
        </w:rPr>
        <w:t>Philosophical Review</w:t>
      </w:r>
      <w:r w:rsidRPr="00531843">
        <w:rPr>
          <w:lang w:val="en-US"/>
        </w:rPr>
        <w:t xml:space="preserve"> 56 (1957): 143-60. In </w:t>
      </w:r>
      <w:r w:rsidRPr="00531843">
        <w:rPr>
          <w:i/>
          <w:lang w:val="en-US"/>
        </w:rPr>
        <w:t>Semantics: Critical Concepts in Linguistics.</w:t>
      </w:r>
      <w:r w:rsidRPr="00531843">
        <w:rPr>
          <w:lang w:val="en-US"/>
        </w:rPr>
        <w:t xml:space="preserve"> Ed. Javier Gutiérrez-Rexach. </w:t>
      </w:r>
      <w:r w:rsidRPr="00531843">
        <w:rPr>
          <w:i/>
          <w:lang w:val="en-US"/>
        </w:rPr>
        <w:t xml:space="preserve">Volume IV: The Semantics of Predicates and Inflection. </w:t>
      </w:r>
      <w:r w:rsidRPr="00531843">
        <w:rPr>
          <w:lang w:val="en-US"/>
        </w:rPr>
        <w:t>London: Routledge, 2003.</w:t>
      </w:r>
    </w:p>
    <w:p w14:paraId="60151755" w14:textId="77777777" w:rsidR="003D753F" w:rsidRPr="00531843" w:rsidRDefault="003D753F" w:rsidP="003D753F">
      <w:pPr>
        <w:rPr>
          <w:lang w:val="en-US"/>
        </w:rPr>
      </w:pPr>
      <w:r w:rsidRPr="00531843">
        <w:rPr>
          <w:lang w:val="en-US"/>
        </w:rPr>
        <w:lastRenderedPageBreak/>
        <w:t xml:space="preserve">Vincent, Nigel, and Martin Harris. </w:t>
      </w:r>
      <w:r w:rsidRPr="00531843">
        <w:rPr>
          <w:i/>
          <w:lang w:val="en-US"/>
        </w:rPr>
        <w:t>Studies in the Romance Verb.</w:t>
      </w:r>
      <w:r w:rsidRPr="00531843">
        <w:rPr>
          <w:lang w:val="en-US"/>
        </w:rPr>
        <w:t xml:space="preserve"> (Croom Helm Romance Linguistics Series). London: Routledge.</w:t>
      </w:r>
    </w:p>
    <w:p w14:paraId="242CFCA9" w14:textId="77777777" w:rsidR="000C2EFE" w:rsidRPr="00531843" w:rsidRDefault="000C2EFE">
      <w:pPr>
        <w:rPr>
          <w:lang w:val="en-US"/>
        </w:rPr>
      </w:pPr>
      <w:r w:rsidRPr="00531843">
        <w:rPr>
          <w:lang w:val="en-US"/>
        </w:rPr>
        <w:t xml:space="preserve">Voeikova, Maria D., and Wolfgang U. Dressler, eds. </w:t>
      </w:r>
      <w:r w:rsidRPr="00531843">
        <w:rPr>
          <w:i/>
          <w:lang w:val="en-US"/>
        </w:rPr>
        <w:t>Pre- and Protomorphology: Early Phases of Morphological Development in Nouns and Verbs.</w:t>
      </w:r>
      <w:r w:rsidRPr="00531843">
        <w:rPr>
          <w:lang w:val="en-US"/>
        </w:rPr>
        <w:t xml:space="preserve"> Ed. assist. Katherina Korecky-Kroell. (Lincom Studies in Theoretical Linguistics 29). Munich: Lincom Europa, c. 2002.</w:t>
      </w:r>
    </w:p>
    <w:p w14:paraId="185D7F75" w14:textId="705D2B54" w:rsidR="00A409DF" w:rsidRPr="00A409DF" w:rsidRDefault="00A409DF" w:rsidP="00A409DF">
      <w:pPr>
        <w:rPr>
          <w:i/>
          <w:szCs w:val="28"/>
          <w:lang w:val="fr-FR"/>
        </w:rPr>
      </w:pPr>
      <w:r w:rsidRPr="00F907AE">
        <w:rPr>
          <w:szCs w:val="28"/>
          <w:lang w:val="fr-FR"/>
        </w:rPr>
        <w:t xml:space="preserve">Wilmet, Marc. </w:t>
      </w:r>
      <w:bookmarkStart w:id="2" w:name="_GoBack"/>
      <w:bookmarkEnd w:id="2"/>
      <w:r w:rsidRPr="00F907AE">
        <w:rPr>
          <w:i/>
          <w:szCs w:val="28"/>
          <w:lang w:val="fr-FR"/>
        </w:rPr>
        <w:t>Études de morphosyntaxe verbale.</w:t>
      </w:r>
      <w:r w:rsidRPr="00F907AE">
        <w:rPr>
          <w:szCs w:val="28"/>
          <w:lang w:val="fr-FR"/>
        </w:rPr>
        <w:t xml:space="preserve"> </w:t>
      </w:r>
      <w:r w:rsidRPr="00A409DF">
        <w:rPr>
          <w:szCs w:val="28"/>
          <w:lang w:val="es-ES"/>
        </w:rPr>
        <w:t xml:space="preserve">Paris: Klincksieck 1976. </w:t>
      </w:r>
    </w:p>
    <w:p w14:paraId="6CE59EA2" w14:textId="77777777" w:rsidR="000C2EFE" w:rsidRPr="00A409DF" w:rsidRDefault="000C2EFE">
      <w:pPr>
        <w:rPr>
          <w:lang w:val="es-ES"/>
        </w:rPr>
      </w:pPr>
    </w:p>
    <w:p w14:paraId="40039261" w14:textId="77777777" w:rsidR="0094680F" w:rsidRPr="00A409DF" w:rsidRDefault="0094680F">
      <w:pPr>
        <w:rPr>
          <w:lang w:val="es-ES"/>
        </w:rPr>
      </w:pPr>
    </w:p>
    <w:p w14:paraId="641371DF" w14:textId="77777777" w:rsidR="0094680F" w:rsidRPr="00A409DF" w:rsidRDefault="0094680F">
      <w:pPr>
        <w:rPr>
          <w:lang w:val="es-ES"/>
        </w:rPr>
      </w:pPr>
    </w:p>
    <w:p w14:paraId="590461A9" w14:textId="77777777" w:rsidR="0094680F" w:rsidRPr="00A409DF" w:rsidRDefault="0094680F">
      <w:pPr>
        <w:rPr>
          <w:lang w:val="es-ES"/>
        </w:rPr>
      </w:pPr>
    </w:p>
    <w:p w14:paraId="18236E95" w14:textId="77777777" w:rsidR="0094680F" w:rsidRPr="00531843" w:rsidRDefault="0094680F">
      <w:pPr>
        <w:rPr>
          <w:lang w:val="en-US"/>
        </w:rPr>
      </w:pPr>
      <w:r w:rsidRPr="00531843">
        <w:rPr>
          <w:lang w:val="en-US"/>
        </w:rPr>
        <w:t>Internet resources</w:t>
      </w:r>
    </w:p>
    <w:p w14:paraId="225609F8" w14:textId="77777777" w:rsidR="0094680F" w:rsidRPr="00531843" w:rsidRDefault="0094680F">
      <w:pPr>
        <w:rPr>
          <w:lang w:val="en-US"/>
        </w:rPr>
      </w:pPr>
    </w:p>
    <w:p w14:paraId="59C93FA4" w14:textId="77777777" w:rsidR="0094680F" w:rsidRPr="00531843" w:rsidRDefault="0094680F">
      <w:pPr>
        <w:rPr>
          <w:lang w:val="en-US"/>
        </w:rPr>
      </w:pPr>
    </w:p>
    <w:p w14:paraId="189B5A89" w14:textId="77777777" w:rsidR="0094680F" w:rsidRPr="00531843" w:rsidRDefault="0094680F" w:rsidP="0094680F">
      <w:pPr>
        <w:rPr>
          <w:lang w:val="en-US"/>
        </w:rPr>
      </w:pPr>
      <w:r w:rsidRPr="00531843">
        <w:rPr>
          <w:i/>
          <w:lang w:val="en-US"/>
        </w:rPr>
        <w:t>Verbix: Free On-line verb conjugator</w:t>
      </w:r>
    </w:p>
    <w:p w14:paraId="1AECF916" w14:textId="77777777" w:rsidR="0094680F" w:rsidRPr="00531843" w:rsidRDefault="0094680F" w:rsidP="0094680F">
      <w:pPr>
        <w:rPr>
          <w:lang w:val="en-US"/>
        </w:rPr>
      </w:pPr>
      <w:r w:rsidRPr="00531843">
        <w:rPr>
          <w:lang w:val="en-US"/>
        </w:rPr>
        <w:tab/>
      </w:r>
      <w:hyperlink r:id="rId5" w:history="1">
        <w:r w:rsidRPr="00531843">
          <w:rPr>
            <w:rStyle w:val="Hipervnculo"/>
            <w:lang w:val="en-US"/>
          </w:rPr>
          <w:t>http://www.verbix.com/</w:t>
        </w:r>
      </w:hyperlink>
    </w:p>
    <w:p w14:paraId="101C8721" w14:textId="77777777" w:rsidR="0094680F" w:rsidRPr="00531843" w:rsidRDefault="0094680F" w:rsidP="0094680F">
      <w:pPr>
        <w:rPr>
          <w:lang w:val="en-US"/>
        </w:rPr>
      </w:pPr>
      <w:r w:rsidRPr="00531843">
        <w:rPr>
          <w:lang w:val="en-US"/>
        </w:rPr>
        <w:tab/>
        <w:t>2014</w:t>
      </w:r>
    </w:p>
    <w:p w14:paraId="3178B111" w14:textId="77777777" w:rsidR="0094680F" w:rsidRPr="00531843" w:rsidRDefault="0094680F">
      <w:pPr>
        <w:rPr>
          <w:lang w:val="en-US"/>
        </w:rPr>
      </w:pPr>
    </w:p>
    <w:p w14:paraId="7E2D95DD" w14:textId="77777777" w:rsidR="000C2EFE" w:rsidRPr="00531843" w:rsidRDefault="000C2EFE">
      <w:pPr>
        <w:rPr>
          <w:lang w:val="en-US"/>
        </w:rPr>
      </w:pPr>
    </w:p>
    <w:p w14:paraId="35DB446F" w14:textId="77777777" w:rsidR="000C2EFE" w:rsidRPr="00531843" w:rsidRDefault="000C2EFE">
      <w:pPr>
        <w:rPr>
          <w:lang w:val="en-US"/>
        </w:rPr>
      </w:pPr>
    </w:p>
    <w:p w14:paraId="37DD279F" w14:textId="77777777" w:rsidR="000C2EFE" w:rsidRPr="00531843" w:rsidRDefault="000C2EFE">
      <w:pPr>
        <w:rPr>
          <w:lang w:val="en-US"/>
        </w:rPr>
      </w:pPr>
      <w:r w:rsidRPr="00531843">
        <w:rPr>
          <w:lang w:val="en-US"/>
        </w:rPr>
        <w:t xml:space="preserve">See also Predication; Verb Phrase. </w:t>
      </w:r>
    </w:p>
    <w:p w14:paraId="3A45DBAC" w14:textId="77777777" w:rsidR="000C2EFE" w:rsidRPr="00531843" w:rsidRDefault="000C2EFE">
      <w:pPr>
        <w:rPr>
          <w:lang w:val="en-US"/>
        </w:rPr>
      </w:pPr>
    </w:p>
    <w:p w14:paraId="25093851" w14:textId="77777777" w:rsidR="000C2EFE" w:rsidRPr="00531843" w:rsidRDefault="000C2EFE">
      <w:pPr>
        <w:rPr>
          <w:lang w:val="en-US"/>
        </w:rPr>
      </w:pPr>
    </w:p>
    <w:p w14:paraId="6DC2454D" w14:textId="77777777" w:rsidR="000C2EFE" w:rsidRPr="00531843" w:rsidRDefault="000C2EFE">
      <w:pPr>
        <w:rPr>
          <w:lang w:val="en-US"/>
        </w:rPr>
      </w:pPr>
    </w:p>
    <w:sectPr w:rsidR="000C2EFE" w:rsidRPr="00531843" w:rsidSect="0069454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047"/>
    <w:rsid w:val="00045977"/>
    <w:rsid w:val="000C2EFE"/>
    <w:rsid w:val="003D753F"/>
    <w:rsid w:val="00531843"/>
    <w:rsid w:val="0069454F"/>
    <w:rsid w:val="0094680F"/>
    <w:rsid w:val="00A409DF"/>
    <w:rsid w:val="00B53FD6"/>
    <w:rsid w:val="00E9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8298A1"/>
  <w14:defaultImageDpi w14:val="300"/>
  <w15:docId w15:val="{561E165A-3354-0B4F-B102-AB6A670B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5978A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96047"/>
    <w:rPr>
      <w:color w:val="0000FF"/>
      <w:u w:val="single"/>
    </w:rPr>
  </w:style>
  <w:style w:type="paragraph" w:customStyle="1" w:styleId="Normal1">
    <w:name w:val="Normal1"/>
    <w:basedOn w:val="Normal"/>
    <w:rsid w:val="00045977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rbix.com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5041</CharactersWithSpaces>
  <SharedDoc>false</SharedDoc>
  <HLinks>
    <vt:vector size="12" baseType="variant">
      <vt:variant>
        <vt:i4>2621473</vt:i4>
      </vt:variant>
      <vt:variant>
        <vt:i4>3</vt:i4>
      </vt:variant>
      <vt:variant>
        <vt:i4>0</vt:i4>
      </vt:variant>
      <vt:variant>
        <vt:i4>5</vt:i4>
      </vt:variant>
      <vt:variant>
        <vt:lpwstr>http://www.verbix.com/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2017-12-08T07:31:00Z</dcterms:created>
  <dcterms:modified xsi:type="dcterms:W3CDTF">2022-01-15T18:25:00Z</dcterms:modified>
</cp:coreProperties>
</file>