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54AC" w:rsidRPr="003F3231" w:rsidRDefault="00C454AC">
      <w:pPr>
        <w:jc w:val="center"/>
        <w:rPr>
          <w:sz w:val="24"/>
          <w:lang w:val="en-US"/>
        </w:rPr>
      </w:pPr>
      <w:bookmarkStart w:id="0" w:name="OLE_LINK3"/>
      <w:bookmarkStart w:id="1" w:name="OLE_LINK4"/>
      <w:r w:rsidRPr="003F3231">
        <w:rPr>
          <w:sz w:val="20"/>
          <w:lang w:val="en-US"/>
        </w:rPr>
        <w:t xml:space="preserve">    from</w:t>
      </w:r>
    </w:p>
    <w:p w:rsidR="00C454AC" w:rsidRPr="003F3231" w:rsidRDefault="00C454AC">
      <w:pPr>
        <w:jc w:val="center"/>
        <w:rPr>
          <w:smallCaps/>
          <w:sz w:val="24"/>
          <w:lang w:val="en-US"/>
        </w:rPr>
      </w:pPr>
      <w:r w:rsidRPr="003F3231">
        <w:rPr>
          <w:smallCaps/>
          <w:sz w:val="24"/>
          <w:lang w:val="en-US"/>
        </w:rPr>
        <w:t>A Bibliography of Literary Theory, Criticism and Philology</w:t>
      </w:r>
    </w:p>
    <w:p w:rsidR="00C454AC" w:rsidRPr="003F3231" w:rsidRDefault="003F3231">
      <w:pPr>
        <w:ind w:right="-1"/>
        <w:jc w:val="center"/>
        <w:rPr>
          <w:smallCaps/>
          <w:sz w:val="24"/>
          <w:lang w:val="en-US"/>
        </w:rPr>
      </w:pPr>
      <w:hyperlink r:id="rId4" w:history="1">
        <w:r w:rsidR="00C454AC" w:rsidRPr="003F3231">
          <w:rPr>
            <w:rStyle w:val="Hipervnculo"/>
            <w:sz w:val="22"/>
            <w:lang w:val="en-US"/>
          </w:rPr>
          <w:t>http://www.unizar.es/departamentos/filologia_inglesa/garciala/bibliography.html</w:t>
        </w:r>
      </w:hyperlink>
    </w:p>
    <w:p w:rsidR="00C454AC" w:rsidRPr="003F3231" w:rsidRDefault="00C454AC">
      <w:pPr>
        <w:ind w:right="-1"/>
        <w:jc w:val="center"/>
        <w:rPr>
          <w:sz w:val="24"/>
          <w:lang w:val="en-US"/>
        </w:rPr>
      </w:pPr>
      <w:r w:rsidRPr="003F3231">
        <w:rPr>
          <w:sz w:val="24"/>
          <w:lang w:val="en-US"/>
        </w:rPr>
        <w:t xml:space="preserve">by José Ángel </w:t>
      </w:r>
      <w:r w:rsidRPr="003F3231">
        <w:rPr>
          <w:smallCaps/>
          <w:sz w:val="24"/>
          <w:lang w:val="en-US"/>
        </w:rPr>
        <w:t>García Landa</w:t>
      </w:r>
    </w:p>
    <w:p w:rsidR="00C454AC" w:rsidRPr="003F3231" w:rsidRDefault="00C454AC">
      <w:pPr>
        <w:ind w:right="-1"/>
        <w:jc w:val="center"/>
        <w:rPr>
          <w:sz w:val="24"/>
          <w:lang w:val="en-US"/>
        </w:rPr>
      </w:pPr>
      <w:r w:rsidRPr="003F3231">
        <w:rPr>
          <w:sz w:val="24"/>
          <w:lang w:val="en-US"/>
        </w:rPr>
        <w:t>(University of Zaragoza, Spain)</w:t>
      </w:r>
    </w:p>
    <w:p w:rsidR="00C454AC" w:rsidRPr="003F3231" w:rsidRDefault="00C454AC">
      <w:pPr>
        <w:jc w:val="center"/>
        <w:rPr>
          <w:lang w:val="en-US"/>
        </w:rPr>
      </w:pPr>
    </w:p>
    <w:bookmarkEnd w:id="0"/>
    <w:bookmarkEnd w:id="1"/>
    <w:p w:rsidR="00C454AC" w:rsidRPr="003F3231" w:rsidRDefault="00C454AC">
      <w:pPr>
        <w:jc w:val="center"/>
        <w:rPr>
          <w:lang w:val="en-US"/>
        </w:rPr>
      </w:pPr>
    </w:p>
    <w:p w:rsidR="00C454AC" w:rsidRPr="003F3231" w:rsidRDefault="00A0078F" w:rsidP="00C454AC">
      <w:pPr>
        <w:pStyle w:val="Ttulo1"/>
        <w:rPr>
          <w:rFonts w:ascii="Times" w:hAnsi="Times"/>
          <w:smallCaps/>
          <w:sz w:val="36"/>
          <w:lang w:val="en-US"/>
        </w:rPr>
      </w:pPr>
      <w:r w:rsidRPr="003F3231">
        <w:rPr>
          <w:rFonts w:ascii="Times" w:hAnsi="Times"/>
          <w:smallCaps/>
          <w:sz w:val="36"/>
          <w:lang w:val="en-US"/>
        </w:rPr>
        <w:t>App</w:t>
      </w:r>
      <w:r w:rsidR="003F3231">
        <w:rPr>
          <w:rFonts w:ascii="Times" w:hAnsi="Times"/>
          <w:smallCaps/>
          <w:sz w:val="36"/>
          <w:lang w:val="en-US"/>
        </w:rPr>
        <w:t>s / App</w:t>
      </w:r>
      <w:r w:rsidRPr="003F3231">
        <w:rPr>
          <w:rFonts w:ascii="Times" w:hAnsi="Times"/>
          <w:smallCaps/>
          <w:sz w:val="36"/>
          <w:lang w:val="en-US"/>
        </w:rPr>
        <w:t>lications</w:t>
      </w:r>
    </w:p>
    <w:p w:rsidR="00C454AC" w:rsidRPr="003F3231" w:rsidRDefault="00C454AC">
      <w:pPr>
        <w:rPr>
          <w:lang w:val="en-US"/>
        </w:rPr>
      </w:pPr>
      <w:bookmarkStart w:id="2" w:name="_GoBack"/>
      <w:bookmarkEnd w:id="2"/>
    </w:p>
    <w:p w:rsidR="003F3231" w:rsidRPr="003F3231" w:rsidRDefault="003F3231">
      <w:pPr>
        <w:rPr>
          <w:lang w:val="en-US"/>
        </w:rPr>
      </w:pPr>
    </w:p>
    <w:p w:rsidR="003F3231" w:rsidRPr="00D0299E" w:rsidRDefault="003F3231" w:rsidP="003F3231">
      <w:pPr>
        <w:ind w:left="0" w:firstLine="0"/>
        <w:rPr>
          <w:b/>
          <w:szCs w:val="28"/>
          <w:lang w:val="es-ES"/>
        </w:rPr>
      </w:pPr>
      <w:r w:rsidRPr="00D0299E">
        <w:rPr>
          <w:b/>
          <w:szCs w:val="28"/>
          <w:lang w:val="es-ES"/>
        </w:rPr>
        <w:t>Entiéndelo</w:t>
      </w:r>
    </w:p>
    <w:p w:rsidR="003F3231" w:rsidRPr="00D0299E" w:rsidRDefault="003F3231" w:rsidP="003F3231">
      <w:pPr>
        <w:rPr>
          <w:b/>
          <w:lang w:val="es-ES"/>
        </w:rPr>
      </w:pPr>
    </w:p>
    <w:p w:rsidR="003F3231" w:rsidRDefault="003F3231" w:rsidP="003F3231">
      <w:r>
        <w:t xml:space="preserve">Urioste Azcorra, Carmen de, and Lucía Binotti. </w:t>
      </w:r>
      <w:r w:rsidRPr="004B5AB5">
        <w:rPr>
          <w:lang w:val="en-US"/>
        </w:rPr>
        <w:t>"Digital Humanities and Common Good: The Ca</w:t>
      </w:r>
      <w:r>
        <w:rPr>
          <w:lang w:val="en-US"/>
        </w:rPr>
        <w:t>se of Entiéndelo</w:t>
      </w:r>
      <w:r w:rsidRPr="004B5AB5">
        <w:rPr>
          <w:lang w:val="en-US"/>
        </w:rPr>
        <w:t xml:space="preserve">." </w:t>
      </w:r>
      <w:r w:rsidRPr="00615D4C">
        <w:t xml:space="preserve">In </w:t>
      </w:r>
      <w:r w:rsidRPr="00F57D8E">
        <w:rPr>
          <w:i/>
        </w:rPr>
        <w:t>Humanidades Digitales españolas: Innovación, globalización e impacto.</w:t>
      </w:r>
      <w:r>
        <w:t xml:space="preserve"> Special issue of  </w:t>
      </w:r>
      <w:r w:rsidRPr="00F57D8E">
        <w:rPr>
          <w:i/>
        </w:rPr>
        <w:t>Humanidades Digitales</w:t>
      </w:r>
      <w:r>
        <w:t xml:space="preserve"> 1 (2016): 207-22.*</w:t>
      </w:r>
    </w:p>
    <w:p w:rsidR="003F3231" w:rsidRDefault="003F3231" w:rsidP="003F3231">
      <w:r>
        <w:tab/>
      </w:r>
      <w:hyperlink r:id="rId5" w:history="1">
        <w:r w:rsidRPr="00AB0ED6">
          <w:rPr>
            <w:rStyle w:val="Hipervnculo"/>
          </w:rPr>
          <w:t>http://revistas.uned.es/index.php/RHD/article/view/16775</w:t>
        </w:r>
      </w:hyperlink>
    </w:p>
    <w:p w:rsidR="003F3231" w:rsidRPr="003F3231" w:rsidRDefault="003F3231" w:rsidP="003F3231">
      <w:pPr>
        <w:rPr>
          <w:lang w:val="en-US"/>
        </w:rPr>
      </w:pPr>
      <w:r>
        <w:tab/>
      </w:r>
      <w:r w:rsidRPr="003F3231">
        <w:rPr>
          <w:lang w:val="en-US"/>
        </w:rPr>
        <w:t>2021</w:t>
      </w:r>
    </w:p>
    <w:p w:rsidR="003F3231" w:rsidRPr="00A5087A" w:rsidRDefault="003F3231" w:rsidP="003F3231">
      <w:pPr>
        <w:rPr>
          <w:b/>
          <w:szCs w:val="28"/>
          <w:lang w:val="en-US"/>
        </w:rPr>
      </w:pPr>
    </w:p>
    <w:p w:rsidR="003F3231" w:rsidRPr="003F3231" w:rsidRDefault="003F3231">
      <w:pPr>
        <w:rPr>
          <w:lang w:val="en-US"/>
        </w:rPr>
      </w:pPr>
    </w:p>
    <w:p w:rsidR="00C454AC" w:rsidRPr="003F3231" w:rsidRDefault="00C454AC">
      <w:pPr>
        <w:rPr>
          <w:lang w:val="en-US"/>
        </w:rPr>
      </w:pPr>
    </w:p>
    <w:p w:rsidR="00A0078F" w:rsidRPr="003F3231" w:rsidRDefault="00A0078F">
      <w:pPr>
        <w:rPr>
          <w:b/>
          <w:lang w:val="en-US"/>
        </w:rPr>
      </w:pPr>
      <w:r w:rsidRPr="003F3231">
        <w:rPr>
          <w:b/>
          <w:lang w:val="en-US"/>
        </w:rPr>
        <w:t>Tinder</w:t>
      </w:r>
    </w:p>
    <w:p w:rsidR="00A0078F" w:rsidRPr="003F3231" w:rsidRDefault="00A0078F">
      <w:pPr>
        <w:rPr>
          <w:b/>
          <w:lang w:val="en-US"/>
        </w:rPr>
      </w:pPr>
    </w:p>
    <w:p w:rsidR="00A0078F" w:rsidRPr="003F3231" w:rsidRDefault="00A0078F" w:rsidP="00A0078F">
      <w:pPr>
        <w:rPr>
          <w:lang w:val="en-US"/>
        </w:rPr>
      </w:pPr>
      <w:r w:rsidRPr="003F3231">
        <w:rPr>
          <w:lang w:val="en-US"/>
        </w:rPr>
        <w:t>Martín Alegre, Sara. "Teaching Victorian Romance in the Age of Tinder."</w:t>
      </w:r>
      <w:r w:rsidRPr="003F3231">
        <w:rPr>
          <w:i/>
          <w:lang w:val="en-US"/>
        </w:rPr>
        <w:t xml:space="preserve"> The Joys of Teaching Literature</w:t>
      </w:r>
      <w:r w:rsidRPr="003F3231">
        <w:rPr>
          <w:lang w:val="en-US"/>
        </w:rPr>
        <w:t xml:space="preserve"> 17 Aug. 2015.*</w:t>
      </w:r>
    </w:p>
    <w:p w:rsidR="00A0078F" w:rsidRPr="003F3231" w:rsidRDefault="00A0078F" w:rsidP="00A0078F">
      <w:pPr>
        <w:rPr>
          <w:lang w:val="en-US"/>
        </w:rPr>
      </w:pPr>
      <w:r w:rsidRPr="003F3231">
        <w:rPr>
          <w:lang w:val="en-US"/>
        </w:rPr>
        <w:tab/>
      </w:r>
      <w:hyperlink r:id="rId6" w:history="1">
        <w:r w:rsidRPr="003F3231">
          <w:rPr>
            <w:rStyle w:val="Hipervnculo"/>
            <w:lang w:val="en-US"/>
          </w:rPr>
          <w:t>http://blogs.uab.cat/saramartinalegre/2015/08/17/teaching-victorian-romance-in-the-age-of-tinder/</w:t>
        </w:r>
      </w:hyperlink>
    </w:p>
    <w:p w:rsidR="00A0078F" w:rsidRDefault="00A0078F" w:rsidP="00A0078F">
      <w:r w:rsidRPr="003F3231">
        <w:rPr>
          <w:lang w:val="en-US"/>
        </w:rPr>
        <w:tab/>
      </w:r>
      <w:r>
        <w:t>2015</w:t>
      </w:r>
    </w:p>
    <w:p w:rsidR="00A0078F" w:rsidRPr="00A0078F" w:rsidRDefault="00A0078F">
      <w:pPr>
        <w:rPr>
          <w:b/>
        </w:rPr>
      </w:pPr>
    </w:p>
    <w:p w:rsidR="00C454AC" w:rsidRDefault="00C454AC"/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3F3231"/>
    <w:rsid w:val="006431B8"/>
    <w:rsid w:val="00A0078F"/>
    <w:rsid w:val="00C454AC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9D3DC4"/>
  <w14:defaultImageDpi w14:val="300"/>
  <w15:docId w15:val="{27C97A0B-06FB-7A44-8442-486CA59C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s.uab.cat/saramartinalegre/2015/08/17/teaching-victorian-romance-in-the-age-of-tinder/" TargetMode="External"/><Relationship Id="rId5" Type="http://schemas.openxmlformats.org/officeDocument/2006/relationships/hyperlink" Target="http://revistas.uned.es/index.php/RHD/article/view/16775" TargetMode="External"/><Relationship Id="rId4" Type="http://schemas.openxmlformats.org/officeDocument/2006/relationships/hyperlink" Target="http://www.unizar.es/departamentos/filologia_inglesa/garciala/bibliograph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1069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3</cp:revision>
  <dcterms:created xsi:type="dcterms:W3CDTF">2015-08-21T20:30:00Z</dcterms:created>
  <dcterms:modified xsi:type="dcterms:W3CDTF">2021-09-12T17:07:00Z</dcterms:modified>
</cp:coreProperties>
</file>