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3AA82" w14:textId="77777777" w:rsidR="008A3905" w:rsidRPr="00213AF0" w:rsidRDefault="008A3905" w:rsidP="008A390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0110096" w14:textId="77777777" w:rsidR="008A3905" w:rsidRDefault="008A3905" w:rsidP="008A390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7505FA5" w14:textId="77777777" w:rsidR="008A3905" w:rsidRPr="006575BC" w:rsidRDefault="00EB3329" w:rsidP="008A3905">
      <w:pPr>
        <w:jc w:val="center"/>
        <w:rPr>
          <w:sz w:val="24"/>
          <w:lang w:val="es-ES"/>
        </w:rPr>
      </w:pPr>
      <w:hyperlink r:id="rId4" w:history="1">
        <w:r w:rsidR="008A3905" w:rsidRPr="006575BC">
          <w:rPr>
            <w:rStyle w:val="Hipervnculo"/>
            <w:sz w:val="24"/>
            <w:lang w:val="es-ES"/>
          </w:rPr>
          <w:t>http://bit.ly/abibliog</w:t>
        </w:r>
      </w:hyperlink>
      <w:r w:rsidR="008A3905" w:rsidRPr="006575BC">
        <w:rPr>
          <w:sz w:val="24"/>
          <w:lang w:val="es-ES"/>
        </w:rPr>
        <w:t xml:space="preserve"> </w:t>
      </w:r>
    </w:p>
    <w:p w14:paraId="11721F07" w14:textId="77777777" w:rsidR="008A3905" w:rsidRPr="00095625" w:rsidRDefault="008A3905" w:rsidP="008A3905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621CFA1A" w14:textId="77777777" w:rsidR="008A3905" w:rsidRPr="00C64D93" w:rsidRDefault="008A3905" w:rsidP="008A39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4D93">
        <w:rPr>
          <w:sz w:val="24"/>
          <w:lang w:val="en-US"/>
        </w:rPr>
        <w:t>(University of Zaragoza, Spain)</w:t>
      </w:r>
    </w:p>
    <w:p w14:paraId="0CB397E2" w14:textId="77777777" w:rsidR="008A3905" w:rsidRPr="00C64D93" w:rsidRDefault="008A3905" w:rsidP="008A3905">
      <w:pPr>
        <w:jc w:val="center"/>
        <w:rPr>
          <w:lang w:val="en-US"/>
        </w:rPr>
      </w:pPr>
    </w:p>
    <w:bookmarkEnd w:id="0"/>
    <w:bookmarkEnd w:id="1"/>
    <w:p w14:paraId="60D663CF" w14:textId="77777777" w:rsidR="008A3905" w:rsidRPr="00C64D93" w:rsidRDefault="008A3905" w:rsidP="008A3905">
      <w:pPr>
        <w:ind w:left="0" w:firstLine="0"/>
        <w:jc w:val="center"/>
        <w:rPr>
          <w:color w:val="000000"/>
          <w:lang w:val="en-US"/>
        </w:rPr>
      </w:pPr>
    </w:p>
    <w:p w14:paraId="5C14CAE4" w14:textId="77777777" w:rsidR="00611E98" w:rsidRPr="00AF4B4A" w:rsidRDefault="00611E98" w:rsidP="00611E98">
      <w:pPr>
        <w:pStyle w:val="Ttulo1"/>
        <w:rPr>
          <w:rFonts w:ascii="Times" w:hAnsi="Times"/>
          <w:smallCaps/>
          <w:sz w:val="36"/>
          <w:lang w:val="en-US"/>
        </w:rPr>
      </w:pPr>
      <w:r w:rsidRPr="00AF4B4A">
        <w:rPr>
          <w:rFonts w:ascii="Times" w:hAnsi="Times"/>
          <w:smallCaps/>
          <w:sz w:val="36"/>
          <w:lang w:val="en-US"/>
        </w:rPr>
        <w:t>Marginality</w:t>
      </w:r>
    </w:p>
    <w:p w14:paraId="24B884B7" w14:textId="77777777" w:rsidR="00611E98" w:rsidRPr="00AF4B4A" w:rsidRDefault="00611E98">
      <w:pPr>
        <w:rPr>
          <w:b/>
          <w:smallCaps/>
          <w:sz w:val="36"/>
          <w:lang w:val="en-US"/>
        </w:rPr>
      </w:pPr>
    </w:p>
    <w:p w14:paraId="55C82BEF" w14:textId="77777777" w:rsidR="00611E98" w:rsidRPr="00AF4B4A" w:rsidRDefault="00611E98">
      <w:pPr>
        <w:rPr>
          <w:b/>
          <w:lang w:val="en-US"/>
        </w:rPr>
      </w:pPr>
    </w:p>
    <w:p w14:paraId="7B4A464A" w14:textId="77777777" w:rsidR="00874556" w:rsidRPr="00AF4B4A" w:rsidRDefault="00874556" w:rsidP="0087455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F4B4A">
        <w:rPr>
          <w:sz w:val="28"/>
          <w:szCs w:val="28"/>
          <w:lang w:val="en-US"/>
        </w:rPr>
        <w:t xml:space="preserve">Adebayo, Mojisola, and Valerie Mason-John. "'No Straight Answers': Writing in the Margins, Finding Lost Heroes." </w:t>
      </w:r>
      <w:r w:rsidRPr="00AF4B4A">
        <w:rPr>
          <w:i/>
          <w:sz w:val="28"/>
          <w:szCs w:val="28"/>
          <w:lang w:val="en-US"/>
        </w:rPr>
        <w:t>New Theatre Quarterly</w:t>
      </w:r>
      <w:r w:rsidRPr="00AF4B4A">
        <w:rPr>
          <w:sz w:val="28"/>
          <w:szCs w:val="28"/>
          <w:lang w:val="en-US"/>
        </w:rPr>
        <w:t xml:space="preserve"> 25.1 (2009): 6-21.</w:t>
      </w:r>
    </w:p>
    <w:p w14:paraId="6B77763F" w14:textId="77777777" w:rsidR="00611E98" w:rsidRDefault="00611E98">
      <w:r w:rsidRPr="00AF4B4A">
        <w:rPr>
          <w:lang w:val="en-US"/>
        </w:rPr>
        <w:t xml:space="preserve">Bauman, Zygmunt. "The Strangers of the Consumer Era: From the Welfare State to Prison." </w:t>
      </w:r>
      <w:r>
        <w:t xml:space="preserve">In Bauman, </w:t>
      </w:r>
      <w:r>
        <w:rPr>
          <w:i/>
        </w:rPr>
        <w:t xml:space="preserve">Postmodernism and Its Discontents. </w:t>
      </w:r>
      <w:r>
        <w:t>Cambridge: Polity Press, 1997. 335-45.*</w:t>
      </w:r>
    </w:p>
    <w:p w14:paraId="61004858" w14:textId="77777777" w:rsidR="006E10FA" w:rsidRDefault="006E10FA" w:rsidP="006E10FA">
      <w:pPr>
        <w:tabs>
          <w:tab w:val="left" w:pos="2760"/>
        </w:tabs>
      </w:pPr>
      <w:r>
        <w:t xml:space="preserve">_____.  </w:t>
      </w:r>
      <w:r>
        <w:rPr>
          <w:i/>
        </w:rPr>
        <w:t>Vidas desperdiciadas: La modernidad y sus parias.</w:t>
      </w:r>
      <w:r>
        <w:t xml:space="preserve"> 2005. Barcelona, Buenos Aires and México: Paidós.</w:t>
      </w:r>
    </w:p>
    <w:p w14:paraId="62E442BD" w14:textId="77777777" w:rsidR="00BF3423" w:rsidRDefault="00BF3423" w:rsidP="00BF3423">
      <w:pPr>
        <w:shd w:val="clear" w:color="auto" w:fill="FFFFFF"/>
        <w:textAlignment w:val="baseline"/>
      </w:pPr>
      <w:r>
        <w:t xml:space="preserve">Castro Durán, Lilian Inés. and Rufino Cano González. "Pobreza y vulnerabilidad: Factores de riesgo en el proceso educativo." </w:t>
      </w:r>
      <w:r>
        <w:rPr>
          <w:i/>
        </w:rPr>
        <w:t>Contextos Educativos</w:t>
      </w:r>
      <w:r>
        <w:t xml:space="preserve"> 16 (2013): 55-72.*</w:t>
      </w:r>
    </w:p>
    <w:p w14:paraId="144598E9" w14:textId="77777777" w:rsidR="003F0AEF" w:rsidRDefault="003F0AEF" w:rsidP="003F0AEF">
      <w:pPr>
        <w:ind w:left="709" w:hanging="709"/>
        <w:rPr>
          <w:szCs w:val="28"/>
        </w:rPr>
      </w:pPr>
      <w:r>
        <w:rPr>
          <w:szCs w:val="28"/>
        </w:rPr>
        <w:t>Cavallo, Sandra. "</w:t>
      </w:r>
      <w:r w:rsidRPr="001A4419">
        <w:rPr>
          <w:szCs w:val="28"/>
        </w:rPr>
        <w:t xml:space="preserve">La marginación de las mujeres. La desviación sexual y su </w:t>
      </w:r>
      <w:r>
        <w:rPr>
          <w:szCs w:val="28"/>
        </w:rPr>
        <w:t xml:space="preserve">regulación en la Europa Moderna." Trans. Lidia Taillefer. In </w:t>
      </w:r>
      <w:r>
        <w:rPr>
          <w:i/>
          <w:szCs w:val="28"/>
        </w:rPr>
        <w:t>Estudios sobre la mujer:</w:t>
      </w:r>
      <w:r w:rsidRPr="001A4419">
        <w:rPr>
          <w:i/>
          <w:szCs w:val="28"/>
        </w:rPr>
        <w:t xml:space="preserve"> Marginación y desigualdad</w:t>
      </w:r>
      <w:r w:rsidRPr="001A4419">
        <w:rPr>
          <w:szCs w:val="28"/>
        </w:rPr>
        <w:t xml:space="preserve">. </w:t>
      </w:r>
      <w:r>
        <w:rPr>
          <w:szCs w:val="28"/>
        </w:rPr>
        <w:t>Ed. Mª José Jiménez Tomé and Encarnación Teixeira Barranquero. (Colección Atenea, vol. 11). Málaga: U</w:t>
      </w:r>
      <w:r w:rsidRPr="001A4419">
        <w:rPr>
          <w:szCs w:val="28"/>
        </w:rPr>
        <w:t xml:space="preserve"> de Málaga</w:t>
      </w:r>
      <w:r>
        <w:rPr>
          <w:szCs w:val="28"/>
        </w:rPr>
        <w:t>, 1994.</w:t>
      </w:r>
      <w:r w:rsidRPr="001A4419">
        <w:rPr>
          <w:szCs w:val="28"/>
        </w:rPr>
        <w:t xml:space="preserve"> 55-73. </w:t>
      </w:r>
    </w:p>
    <w:p w14:paraId="69E146A4" w14:textId="77777777" w:rsidR="00611E98" w:rsidRDefault="00611E98">
      <w:r>
        <w:t xml:space="preserve">"La condición femenina y la marginalidad."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1994.*</w:t>
      </w:r>
    </w:p>
    <w:p w14:paraId="65EB206E" w14:textId="77777777" w:rsidR="006C2246" w:rsidRDefault="006C2246" w:rsidP="006C2246">
      <w:r>
        <w:t xml:space="preserve">Crenshaw, Kimberle. </w:t>
      </w:r>
      <w:r w:rsidRPr="00AF4B4A">
        <w:rPr>
          <w:lang w:val="en-US"/>
        </w:rPr>
        <w:t xml:space="preserve">"Mapping the Margins: Intersectionality, Identity Politics, and Violence against Women of Color." </w:t>
      </w:r>
      <w:r>
        <w:rPr>
          <w:i/>
        </w:rPr>
        <w:t>Stanford Law Review</w:t>
      </w:r>
      <w:r>
        <w:t xml:space="preserve"> 43.6 (1991): 1241-1299.</w:t>
      </w:r>
    </w:p>
    <w:p w14:paraId="08480E28" w14:textId="77777777" w:rsidR="006C2246" w:rsidRPr="00AF4B4A" w:rsidRDefault="006C2246" w:rsidP="006C2246">
      <w:pPr>
        <w:rPr>
          <w:szCs w:val="28"/>
          <w:lang w:val="en-US"/>
        </w:rPr>
      </w:pPr>
      <w:r>
        <w:rPr>
          <w:szCs w:val="28"/>
        </w:rPr>
        <w:t>_____. "</w:t>
      </w:r>
      <w:r w:rsidRPr="00BC08BF">
        <w:rPr>
          <w:szCs w:val="28"/>
        </w:rPr>
        <w:t>Cartografiando los márgenes: Interseccionalidad, políticas identitarias y violencia contra las mujeres de color</w:t>
      </w:r>
      <w:r>
        <w:rPr>
          <w:szCs w:val="28"/>
        </w:rPr>
        <w:t>."</w:t>
      </w:r>
      <w:r w:rsidRPr="008446FA">
        <w:rPr>
          <w:i/>
          <w:szCs w:val="28"/>
        </w:rPr>
        <w:t xml:space="preserve"> </w:t>
      </w:r>
      <w:r>
        <w:rPr>
          <w:szCs w:val="28"/>
        </w:rPr>
        <w:t>1995.</w:t>
      </w:r>
      <w:r w:rsidRPr="008446FA">
        <w:rPr>
          <w:szCs w:val="28"/>
        </w:rPr>
        <w:t xml:space="preserve"> </w:t>
      </w:r>
      <w:r>
        <w:rPr>
          <w:szCs w:val="28"/>
        </w:rPr>
        <w:t>In</w:t>
      </w:r>
      <w:r w:rsidRPr="008446FA">
        <w:rPr>
          <w:szCs w:val="28"/>
        </w:rPr>
        <w:t xml:space="preserve"> </w:t>
      </w:r>
      <w:r>
        <w:rPr>
          <w:i/>
          <w:szCs w:val="28"/>
        </w:rPr>
        <w:t>Intersecciones: C</w:t>
      </w:r>
      <w:r w:rsidRPr="008446FA">
        <w:rPr>
          <w:i/>
          <w:szCs w:val="28"/>
        </w:rPr>
        <w:t>uerpos y sexualidades en la encrucijada</w:t>
      </w:r>
      <w:r w:rsidRPr="008446FA">
        <w:rPr>
          <w:szCs w:val="28"/>
        </w:rPr>
        <w:t xml:space="preserve">. </w:t>
      </w:r>
      <w:r>
        <w:rPr>
          <w:szCs w:val="28"/>
        </w:rPr>
        <w:t xml:space="preserve">Ed. R. L. Platero. </w:t>
      </w:r>
      <w:r w:rsidRPr="00AF4B4A">
        <w:rPr>
          <w:szCs w:val="28"/>
          <w:lang w:val="en-US"/>
        </w:rPr>
        <w:t>Barcelona: Bellaterra, 2012. 87-122.</w:t>
      </w:r>
    </w:p>
    <w:p w14:paraId="025FF6B2" w14:textId="77777777" w:rsidR="00611E98" w:rsidRPr="00AF4B4A" w:rsidRDefault="00611E98" w:rsidP="00611E98">
      <w:pPr>
        <w:rPr>
          <w:lang w:val="en-US"/>
        </w:rPr>
      </w:pPr>
      <w:r w:rsidRPr="00AF4B4A">
        <w:rPr>
          <w:lang w:val="en-US"/>
        </w:rPr>
        <w:t xml:space="preserve">Deleuze, Gilles. "What is a Minor Literature?" </w:t>
      </w:r>
      <w:r w:rsidRPr="00AF4B4A">
        <w:rPr>
          <w:i/>
          <w:lang w:val="en-US"/>
        </w:rPr>
        <w:t>Out There: Marginalization and Contemporary Cultures</w:t>
      </w:r>
      <w:r w:rsidRPr="00AF4B4A">
        <w:rPr>
          <w:lang w:val="en-US"/>
        </w:rPr>
        <w:t>. Ed. New Museum of Contemporary Arts.  Cambridge (MA): MIT Press, 1990.</w:t>
      </w:r>
    </w:p>
    <w:p w14:paraId="3687BA78" w14:textId="77777777" w:rsidR="00611E98" w:rsidRPr="00AF4B4A" w:rsidRDefault="00611E98">
      <w:pPr>
        <w:tabs>
          <w:tab w:val="left" w:pos="1720"/>
        </w:tabs>
        <w:rPr>
          <w:lang w:val="en-US"/>
        </w:rPr>
      </w:pPr>
      <w:r w:rsidRPr="00AF4B4A">
        <w:rPr>
          <w:lang w:val="en-US"/>
        </w:rPr>
        <w:t xml:space="preserve">Ferguson, R., M. Gever, Trinh T. Minh-ha and C. West, eds. </w:t>
      </w:r>
      <w:r w:rsidRPr="00AF4B4A">
        <w:rPr>
          <w:i/>
          <w:lang w:val="en-US"/>
        </w:rPr>
        <w:t>Out There: Marginalization and Contemporary Culture.</w:t>
      </w:r>
      <w:r w:rsidRPr="00AF4B4A">
        <w:rPr>
          <w:lang w:val="en-US"/>
        </w:rPr>
        <w:t xml:space="preserve"> New York: </w:t>
      </w:r>
      <w:r w:rsidRPr="00AF4B4A">
        <w:rPr>
          <w:lang w:val="en-US"/>
        </w:rPr>
        <w:lastRenderedPageBreak/>
        <w:t>Museum of Contemporary Art; Cambridge (MA): MIT Press, 1990.</w:t>
      </w:r>
    </w:p>
    <w:p w14:paraId="38A4079A" w14:textId="181DFFE6" w:rsidR="00F70984" w:rsidRDefault="00F70984" w:rsidP="00F70984">
      <w:r>
        <w:t xml:space="preserve">García González, Ángel. "Los marginados de Hemingway: Una minoría traumatizada en los años de 'The Lost Generation'."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65-69.*</w:t>
      </w:r>
    </w:p>
    <w:p w14:paraId="65B33B35" w14:textId="77777777" w:rsidR="003034D3" w:rsidRPr="00553291" w:rsidRDefault="003034D3" w:rsidP="003034D3">
      <w:pPr>
        <w:rPr>
          <w:lang w:val="en-US"/>
        </w:rPr>
      </w:pPr>
      <w:r>
        <w:t xml:space="preserve">García Tortosa, Francisco. "Lengua y marginación en Harold Pinter."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</w:t>
      </w:r>
      <w:r w:rsidRPr="00553291">
        <w:rPr>
          <w:lang w:val="en-US"/>
        </w:rPr>
        <w:t>11-18.*</w:t>
      </w:r>
    </w:p>
    <w:p w14:paraId="10096318" w14:textId="77777777" w:rsidR="00611E98" w:rsidRPr="00AF4B4A" w:rsidRDefault="00611E98">
      <w:pPr>
        <w:rPr>
          <w:lang w:val="en-US"/>
        </w:rPr>
      </w:pPr>
      <w:r w:rsidRPr="00AF4B4A">
        <w:rPr>
          <w:lang w:val="en-US"/>
        </w:rPr>
        <w:t xml:space="preserve">Holton, Robert. "Kerouac among the Fellahin: </w:t>
      </w:r>
      <w:r w:rsidRPr="00AF4B4A">
        <w:rPr>
          <w:i/>
          <w:lang w:val="en-US"/>
        </w:rPr>
        <w:t>On the Road</w:t>
      </w:r>
      <w:r w:rsidRPr="00AF4B4A">
        <w:rPr>
          <w:lang w:val="en-US"/>
        </w:rPr>
        <w:t xml:space="preserve"> to the Postmodern." </w:t>
      </w:r>
      <w:r w:rsidRPr="00AF4B4A">
        <w:rPr>
          <w:i/>
          <w:lang w:val="en-US"/>
        </w:rPr>
        <w:t>Modern Fiction Studies</w:t>
      </w:r>
      <w:r w:rsidRPr="00AF4B4A">
        <w:rPr>
          <w:lang w:val="en-US"/>
        </w:rPr>
        <w:t xml:space="preserve"> 41.2 (Summer 1995): 265-84.*</w:t>
      </w:r>
    </w:p>
    <w:p w14:paraId="532B3D80" w14:textId="77777777" w:rsidR="00611E98" w:rsidRDefault="00611E98">
      <w:r w:rsidRPr="00AF4B4A">
        <w:rPr>
          <w:lang w:val="en-US"/>
        </w:rPr>
        <w:t xml:space="preserve">Hughes, Everett C. "Social Changes and Status Protest: An Essay on the Marginal Man." </w:t>
      </w:r>
      <w:r>
        <w:rPr>
          <w:i/>
        </w:rPr>
        <w:t>Phylon</w:t>
      </w:r>
      <w:r>
        <w:t xml:space="preserve"> 10.1 (1949).</w:t>
      </w:r>
    </w:p>
    <w:p w14:paraId="4D07CD34" w14:textId="49C6041D" w:rsidR="003F0AEF" w:rsidRDefault="003F0AEF" w:rsidP="003F0AEF">
      <w:pPr>
        <w:ind w:left="709" w:hanging="709"/>
        <w:rPr>
          <w:szCs w:val="28"/>
        </w:rPr>
      </w:pPr>
      <w:r>
        <w:rPr>
          <w:szCs w:val="28"/>
        </w:rPr>
        <w:t xml:space="preserve">Jiménez Tomé, Mª José, and Encarnación Teixeira Barranquero. </w:t>
      </w:r>
      <w:r>
        <w:rPr>
          <w:i/>
          <w:szCs w:val="28"/>
        </w:rPr>
        <w:t>Estudios sobre la mujer:</w:t>
      </w:r>
      <w:r w:rsidRPr="001A4419">
        <w:rPr>
          <w:i/>
          <w:szCs w:val="28"/>
        </w:rPr>
        <w:t xml:space="preserve"> Marginación y desigualdad</w:t>
      </w:r>
      <w:r w:rsidRPr="001A4419">
        <w:rPr>
          <w:szCs w:val="28"/>
        </w:rPr>
        <w:t xml:space="preserve">. </w:t>
      </w:r>
      <w:r>
        <w:rPr>
          <w:szCs w:val="28"/>
        </w:rPr>
        <w:t>(Colección Atenea, vol. 11). Málaga: U</w:t>
      </w:r>
      <w:r w:rsidRPr="001A4419">
        <w:rPr>
          <w:szCs w:val="28"/>
        </w:rPr>
        <w:t xml:space="preserve"> de Málaga</w:t>
      </w:r>
      <w:r>
        <w:rPr>
          <w:szCs w:val="28"/>
        </w:rPr>
        <w:t>, 1994.</w:t>
      </w:r>
      <w:r w:rsidRPr="001A4419">
        <w:rPr>
          <w:szCs w:val="28"/>
        </w:rPr>
        <w:t xml:space="preserve"> </w:t>
      </w:r>
    </w:p>
    <w:p w14:paraId="3CE330AA" w14:textId="77777777" w:rsidR="00611E98" w:rsidRPr="00AF4B4A" w:rsidRDefault="00611E98">
      <w:pPr>
        <w:rPr>
          <w:lang w:val="en-US"/>
        </w:rPr>
      </w:pPr>
      <w:r>
        <w:t xml:space="preserve">Jupp, T. C., Celia Roberts, and Jenny Cook-Gumperz. </w:t>
      </w:r>
      <w:r w:rsidRPr="00AF4B4A">
        <w:rPr>
          <w:lang w:val="en-US"/>
        </w:rPr>
        <w:t xml:space="preserve">"Language and Disadvantage: The Hidden Process." In </w:t>
      </w:r>
      <w:r w:rsidRPr="00AF4B4A">
        <w:rPr>
          <w:i/>
          <w:lang w:val="en-US"/>
        </w:rPr>
        <w:t>Language and Social Identity.</w:t>
      </w:r>
      <w:r w:rsidRPr="00AF4B4A">
        <w:rPr>
          <w:lang w:val="en-US"/>
        </w:rPr>
        <w:t xml:space="preserve"> Ed. John J. Gumperz. Cambridge: Cambridge UP, 1982. 2002. 232-56.*</w:t>
      </w:r>
    </w:p>
    <w:p w14:paraId="72CEC970" w14:textId="77777777" w:rsidR="00611E98" w:rsidRDefault="00611E98" w:rsidP="00611E98">
      <w:r w:rsidRPr="00AF4B4A">
        <w:rPr>
          <w:lang w:val="en-US"/>
        </w:rPr>
        <w:t xml:space="preserve">Mikelli, Eftychia. "'Big Empty Negroes' and 'Gay, Excitin' Mexicans: Recontextualizing Fellaheen Identities in Jack Kerouac's </w:t>
      </w:r>
      <w:r w:rsidRPr="00AF4B4A">
        <w:rPr>
          <w:i/>
          <w:lang w:val="en-US"/>
        </w:rPr>
        <w:t xml:space="preserve">On the Road." </w:t>
      </w:r>
      <w:r>
        <w:rPr>
          <w:i/>
        </w:rPr>
        <w:t>Miscelánea</w:t>
      </w:r>
      <w:r>
        <w:t xml:space="preserve"> 44 (2011): 53-70.*</w:t>
      </w:r>
    </w:p>
    <w:p w14:paraId="0212CC2C" w14:textId="77777777" w:rsidR="00A47A60" w:rsidRPr="00AF4B4A" w:rsidRDefault="00A47A60" w:rsidP="00A47A60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Moreno Mengíbar, A., and F. Vázquez García. </w:t>
      </w:r>
      <w:r>
        <w:rPr>
          <w:i/>
          <w:lang w:eastAsia="en-US"/>
        </w:rPr>
        <w:t>Crónica de una Marginación:</w:t>
      </w:r>
      <w:r w:rsidRPr="00A63D8E">
        <w:rPr>
          <w:i/>
          <w:lang w:eastAsia="en-US"/>
        </w:rPr>
        <w:t xml:space="preserve"> Historia de la Prostitución en Andalucía desde el siglo XV hasta la actualidad.</w:t>
      </w:r>
      <w:r>
        <w:rPr>
          <w:lang w:eastAsia="en-US"/>
        </w:rPr>
        <w:t xml:space="preserve"> </w:t>
      </w:r>
      <w:r w:rsidRPr="00AF4B4A">
        <w:rPr>
          <w:lang w:val="en-US" w:eastAsia="en-US"/>
        </w:rPr>
        <w:t xml:space="preserve">Cádiz: Baal, 1999. </w:t>
      </w:r>
    </w:p>
    <w:p w14:paraId="262F587A" w14:textId="77777777" w:rsidR="00611E98" w:rsidRDefault="00611E98">
      <w:pPr>
        <w:ind w:right="58"/>
      </w:pPr>
      <w:r w:rsidRPr="00AF4B4A">
        <w:rPr>
          <w:lang w:val="en-US"/>
        </w:rPr>
        <w:t xml:space="preserve">Nadal, Marita, and M. Dolores Herrero, eds. </w:t>
      </w:r>
      <w:r w:rsidRPr="00AF4B4A">
        <w:rPr>
          <w:i/>
          <w:lang w:val="en-US"/>
        </w:rPr>
        <w:t>Margins in British and American Literature, Film and Culture.</w:t>
      </w:r>
      <w:r w:rsidRPr="00AF4B4A">
        <w:rPr>
          <w:lang w:val="en-US"/>
        </w:rPr>
        <w:t xml:space="preserve"> </w:t>
      </w:r>
      <w:r>
        <w:t>Zaragoza: Departamento de Filología Inglesa y Alemana, Universidad de Zaragoza, 1997.*</w:t>
      </w:r>
    </w:p>
    <w:p w14:paraId="01620569" w14:textId="77777777" w:rsidR="00611E98" w:rsidRPr="00AF4B4A" w:rsidRDefault="00611E98">
      <w:pPr>
        <w:ind w:right="10"/>
        <w:rPr>
          <w:lang w:val="en-US"/>
        </w:rPr>
      </w:pPr>
      <w:r w:rsidRPr="00AF4B4A">
        <w:rPr>
          <w:lang w:val="en-US"/>
        </w:rPr>
        <w:t xml:space="preserve">Nelson, Joan. "The Urban Poor: Disruption or Political Integration in Third World Cities?" </w:t>
      </w:r>
      <w:r w:rsidRPr="00AF4B4A">
        <w:rPr>
          <w:i/>
          <w:lang w:val="en-US"/>
        </w:rPr>
        <w:t>World Politics</w:t>
      </w:r>
      <w:r w:rsidRPr="00AF4B4A">
        <w:rPr>
          <w:lang w:val="en-US"/>
        </w:rPr>
        <w:t xml:space="preserve"> 22 (1970): 393-414.</w:t>
      </w:r>
    </w:p>
    <w:p w14:paraId="28764365" w14:textId="77777777" w:rsidR="00611E98" w:rsidRPr="00AF4B4A" w:rsidRDefault="00611E98">
      <w:pPr>
        <w:ind w:right="10"/>
        <w:rPr>
          <w:lang w:val="en-US"/>
        </w:rPr>
      </w:pPr>
      <w:r w:rsidRPr="00AF4B4A">
        <w:rPr>
          <w:lang w:val="en-US"/>
        </w:rPr>
        <w:t xml:space="preserve">Ngugi wa Thiong'o. </w:t>
      </w:r>
      <w:r w:rsidRPr="00AF4B4A">
        <w:rPr>
          <w:i/>
          <w:lang w:val="en-US"/>
        </w:rPr>
        <w:t>Moving the Centre: The Struggle for Cultural Freedoms.</w:t>
      </w:r>
      <w:r w:rsidRPr="00AF4B4A">
        <w:rPr>
          <w:lang w:val="en-US"/>
        </w:rPr>
        <w:t xml:space="preserve"> London: James Currey; Nairobi: EAEP; Portsmouth (NH): Heinemann, 1993.</w:t>
      </w:r>
    </w:p>
    <w:p w14:paraId="5C0440A6" w14:textId="77777777" w:rsidR="00930824" w:rsidRPr="00AF4B4A" w:rsidRDefault="00930824" w:rsidP="00930824">
      <w:pPr>
        <w:ind w:left="709" w:hanging="709"/>
        <w:rPr>
          <w:lang w:val="en-US"/>
        </w:rPr>
      </w:pPr>
      <w:r w:rsidRPr="00AF4B4A">
        <w:rPr>
          <w:rFonts w:eastAsia="Times New Roman" w:cs="Arial"/>
          <w:szCs w:val="28"/>
          <w:lang w:val="en-US"/>
        </w:rPr>
        <w:t xml:space="preserve">Onega, Susana. "14. Sarah Waters: Representing Marginal Groups and Individuals." In </w:t>
      </w:r>
      <w:r w:rsidRPr="00AF4B4A">
        <w:rPr>
          <w:i/>
          <w:lang w:val="en-US"/>
        </w:rPr>
        <w:t>The Contemporary British Novel since 2000.</w:t>
      </w:r>
      <w:r w:rsidRPr="00AF4B4A">
        <w:rPr>
          <w:lang w:val="en-US"/>
        </w:rPr>
        <w:t xml:space="preserve"> Ed. James Acheson. Edinburgh: Edinburgh UP, 2017.</w:t>
      </w:r>
    </w:p>
    <w:p w14:paraId="2A31062C" w14:textId="77777777" w:rsidR="00611E98" w:rsidRDefault="00611E98">
      <w:r w:rsidRPr="00AF4B4A">
        <w:rPr>
          <w:lang w:val="en-US"/>
        </w:rPr>
        <w:lastRenderedPageBreak/>
        <w:t xml:space="preserve">Richard, Nelly. "Postmodernism and Periphery." 1987/88. In </w:t>
      </w:r>
      <w:r w:rsidRPr="00AF4B4A">
        <w:rPr>
          <w:i/>
          <w:lang w:val="en-US"/>
        </w:rPr>
        <w:t>Postmodernism: A Reader.</w:t>
      </w:r>
      <w:r w:rsidRPr="00AF4B4A">
        <w:rPr>
          <w:lang w:val="en-US"/>
        </w:rPr>
        <w:t xml:space="preserve"> Ed. Thomas Docherty. </w:t>
      </w:r>
      <w:r>
        <w:t>Hemel Hempstead: Harvester Wheatsheaf, 1993. 463-71.</w:t>
      </w:r>
    </w:p>
    <w:p w14:paraId="5EF85178" w14:textId="775A5EAD" w:rsidR="00AF4B4A" w:rsidRPr="00AF4B4A" w:rsidRDefault="00AF4B4A" w:rsidP="00AF4B4A">
      <w:pPr>
        <w:rPr>
          <w:lang w:val="en-US"/>
        </w:rPr>
      </w:pPr>
      <w:r>
        <w:t xml:space="preserve">Sainero, Ramón. "El mundo marginado irlandés en la obra de Synge."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 </w:t>
      </w:r>
      <w:r w:rsidRPr="00AF4B4A">
        <w:rPr>
          <w:lang w:val="en-US"/>
        </w:rPr>
        <w:t>81-86.*</w:t>
      </w:r>
    </w:p>
    <w:p w14:paraId="7AC9D6AF" w14:textId="77777777" w:rsidR="00EB3329" w:rsidRPr="00072765" w:rsidRDefault="00EB3329" w:rsidP="00EB3329">
      <w:r>
        <w:t xml:space="preserve">Sánchez Dragó, Fernando. </w:t>
      </w:r>
      <w:r>
        <w:rPr>
          <w:i/>
        </w:rPr>
        <w:t>Gárgoris y Habidis: Una historia mágica de España.</w:t>
      </w:r>
      <w:r>
        <w:t xml:space="preserve"> 1st ed. Peralta Ediciones, 1978.</w:t>
      </w:r>
    </w:p>
    <w:p w14:paraId="2C3DFA67" w14:textId="77777777" w:rsidR="00EB3329" w:rsidRDefault="00EB3329" w:rsidP="00EB3329">
      <w:r>
        <w:t xml:space="preserve">_____. </w:t>
      </w:r>
      <w:r>
        <w:rPr>
          <w:i/>
        </w:rPr>
        <w:t xml:space="preserve">Gárgoris y Habidis: Una historia mágica de España. </w:t>
      </w:r>
      <w:r>
        <w:t>Vol. I:</w:t>
      </w:r>
      <w:r>
        <w:rPr>
          <w:i/>
        </w:rPr>
        <w:t xml:space="preserve"> 1ª parte - Los orígenes. 2ª parte - Ciclos cristianos. </w:t>
      </w:r>
      <w:r>
        <w:t>(Libros Hiperión, 28, 29 - 2 parts in 1 vol.). 20th ed. (5th in Ediciones Hiperión). Madrid: Hiperión, 1981.*</w:t>
      </w:r>
    </w:p>
    <w:p w14:paraId="60BBFA96" w14:textId="77777777" w:rsidR="00EB3329" w:rsidRPr="00072765" w:rsidRDefault="00EB3329" w:rsidP="00EB3329">
      <w:r>
        <w:t xml:space="preserve">_____. </w:t>
      </w:r>
      <w:r>
        <w:rPr>
          <w:i/>
        </w:rPr>
        <w:t>Gárgoris y Habidis: Una historia mágica de España.</w:t>
      </w:r>
      <w:r>
        <w:t xml:space="preserve"> Vol. II: </w:t>
      </w:r>
      <w:r>
        <w:rPr>
          <w:i/>
        </w:rPr>
        <w:t>3ª parte - Minorías y marginaciones - 4ª parte: E</w:t>
      </w:r>
      <w:bookmarkStart w:id="2" w:name="_GoBack"/>
      <w:bookmarkEnd w:id="2"/>
      <w:r>
        <w:rPr>
          <w:i/>
        </w:rPr>
        <w:t xml:space="preserve">ntre la clandestinidad y la farsa. - 5ª parte: Aquí cerca y ahora mismo: La involución. </w:t>
      </w:r>
      <w:r>
        <w:t xml:space="preserve"> </w:t>
      </w:r>
      <w:r w:rsidRPr="004C7906">
        <w:rPr>
          <w:lang w:val="en-US"/>
        </w:rPr>
        <w:t xml:space="preserve">(Libros Hiperión, 30-31 - 3 parts in 1 vol.). 20th ed. (5th in Ediciones Hiperión). </w:t>
      </w:r>
      <w:r>
        <w:t>Madrid: Hiperión, 1981.*</w:t>
      </w:r>
    </w:p>
    <w:p w14:paraId="35C68A52" w14:textId="77777777" w:rsidR="00611E98" w:rsidRPr="00AF4B4A" w:rsidRDefault="00611E98">
      <w:pPr>
        <w:rPr>
          <w:lang w:val="en-US"/>
        </w:rPr>
      </w:pPr>
      <w:r w:rsidRPr="00AF4B4A">
        <w:rPr>
          <w:lang w:val="en-US"/>
        </w:rPr>
        <w:t xml:space="preserve">Spanos, William V. "De-struction and the Critique of Ideology: A Polemic Meditation on Marginal Discourse." Ch. 6 of Spanos, </w:t>
      </w:r>
      <w:r w:rsidRPr="00AF4B4A">
        <w:rPr>
          <w:i/>
          <w:lang w:val="en-US"/>
        </w:rPr>
        <w:t>Repetitions: The Postmodern Occasion in Literature and Culture.</w:t>
      </w:r>
      <w:r w:rsidRPr="00AF4B4A">
        <w:rPr>
          <w:lang w:val="en-US"/>
        </w:rPr>
        <w:t xml:space="preserve"> Baton Rouge and London: Louisiana State UP, 1987. 277-313..*</w:t>
      </w:r>
    </w:p>
    <w:p w14:paraId="1CB53871" w14:textId="77777777" w:rsidR="00611E98" w:rsidRPr="00AF4B4A" w:rsidRDefault="00611E98" w:rsidP="00611E98">
      <w:pPr>
        <w:rPr>
          <w:lang w:val="en-US"/>
        </w:rPr>
      </w:pPr>
      <w:r w:rsidRPr="00AF4B4A">
        <w:rPr>
          <w:lang w:val="en-US"/>
        </w:rPr>
        <w:t xml:space="preserve">Suárez Lafuente, María Socorro. </w:t>
      </w:r>
      <w:r>
        <w:t xml:space="preserve">"La interacción de los ex/céntricos en la literatura neozelandesa contemporánea." In </w:t>
      </w:r>
      <w:r>
        <w:rPr>
          <w:i/>
        </w:rPr>
        <w:t>Autor y texto: Fragmentos de una presencia.</w:t>
      </w:r>
      <w:r>
        <w:t xml:space="preserve"> Ed. Ángeles Sirvent, Josefina Bueno and Silvia Caporale. </w:t>
      </w:r>
      <w:r w:rsidRPr="00AF4B4A">
        <w:rPr>
          <w:lang w:val="en-US"/>
        </w:rPr>
        <w:t>Barcelona: PPU, 1996. 351-58.*</w:t>
      </w:r>
    </w:p>
    <w:p w14:paraId="6F4319EB" w14:textId="77777777" w:rsidR="00611E98" w:rsidRDefault="00611E98">
      <w:r w:rsidRPr="00AF4B4A">
        <w:rPr>
          <w:lang w:val="en-US"/>
        </w:rPr>
        <w:t xml:space="preserve">Yùdice, George. "Marginality and the Ethics of Survival." In </w:t>
      </w:r>
      <w:r w:rsidRPr="00AF4B4A">
        <w:rPr>
          <w:i/>
          <w:lang w:val="en-US"/>
        </w:rPr>
        <w:t>Universal Abandon? The Politics of Postmdernism.</w:t>
      </w:r>
      <w:r w:rsidRPr="00AF4B4A">
        <w:rPr>
          <w:lang w:val="en-US"/>
        </w:rPr>
        <w:t xml:space="preserve"> </w:t>
      </w:r>
      <w:r>
        <w:t>Ed. Andrew Ross. Minneapolis: U of Minnesota P, 1988. 214-36.</w:t>
      </w:r>
    </w:p>
    <w:p w14:paraId="7C464886" w14:textId="77777777" w:rsidR="00611E98" w:rsidRDefault="00611E98"/>
    <w:p w14:paraId="2F593C22" w14:textId="77777777" w:rsidR="00611E98" w:rsidRDefault="00611E98"/>
    <w:sectPr w:rsidR="00611E98" w:rsidSect="006E10F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672"/>
    <w:rsid w:val="003034D3"/>
    <w:rsid w:val="003F0AEF"/>
    <w:rsid w:val="00611E98"/>
    <w:rsid w:val="006C2246"/>
    <w:rsid w:val="006E10FA"/>
    <w:rsid w:val="00874556"/>
    <w:rsid w:val="008A3905"/>
    <w:rsid w:val="00930824"/>
    <w:rsid w:val="00A47A60"/>
    <w:rsid w:val="00AF4B4A"/>
    <w:rsid w:val="00BF3423"/>
    <w:rsid w:val="00EB3329"/>
    <w:rsid w:val="00F70984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B8F148"/>
  <w14:defaultImageDpi w14:val="300"/>
  <w15:docId w15:val="{E93F7DE0-8A11-B244-8FC0-F75622E7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47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D3672"/>
    <w:rPr>
      <w:color w:val="0000FF"/>
      <w:u w:val="single"/>
    </w:rPr>
  </w:style>
  <w:style w:type="paragraph" w:customStyle="1" w:styleId="nt">
    <w:name w:val="nt"/>
    <w:basedOn w:val="Normal"/>
    <w:rsid w:val="0087455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921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5979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10</cp:revision>
  <dcterms:created xsi:type="dcterms:W3CDTF">2017-04-15T05:16:00Z</dcterms:created>
  <dcterms:modified xsi:type="dcterms:W3CDTF">2021-03-03T23:41:00Z</dcterms:modified>
</cp:coreProperties>
</file>