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EC0" w:rsidRPr="00213AF0" w:rsidRDefault="00D93EC0" w:rsidP="00D93EC0">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rsidR="00D93EC0" w:rsidRDefault="00D93EC0" w:rsidP="00D93EC0">
      <w:pPr>
        <w:jc w:val="center"/>
        <w:rPr>
          <w:smallCaps/>
          <w:sz w:val="24"/>
          <w:lang w:val="en-US"/>
        </w:rPr>
      </w:pPr>
      <w:r w:rsidRPr="00213AF0">
        <w:rPr>
          <w:smallCaps/>
          <w:sz w:val="24"/>
          <w:lang w:val="en-US"/>
        </w:rPr>
        <w:t>A Bibliography of Literary Theory, Criticism and Philology</w:t>
      </w:r>
    </w:p>
    <w:p w:rsidR="00D93EC0" w:rsidRPr="0018683B" w:rsidRDefault="00B765F0" w:rsidP="00D93EC0">
      <w:pPr>
        <w:jc w:val="center"/>
        <w:rPr>
          <w:sz w:val="24"/>
          <w:lang w:val="es-ES"/>
        </w:rPr>
      </w:pPr>
      <w:hyperlink r:id="rId4" w:history="1">
        <w:r w:rsidR="00D93EC0" w:rsidRPr="002B3EEA">
          <w:rPr>
            <w:rStyle w:val="Hipervnculo"/>
            <w:sz w:val="24"/>
            <w:lang w:val="es-ES"/>
          </w:rPr>
          <w:t>http://bit.ly/abibliog</w:t>
        </w:r>
      </w:hyperlink>
      <w:r w:rsidR="00D93EC0">
        <w:rPr>
          <w:sz w:val="24"/>
          <w:lang w:val="es-ES"/>
        </w:rPr>
        <w:t xml:space="preserve"> </w:t>
      </w:r>
    </w:p>
    <w:p w:rsidR="00D93EC0" w:rsidRPr="00726328" w:rsidRDefault="00D93EC0" w:rsidP="00D93EC0">
      <w:pPr>
        <w:ind w:right="-1"/>
        <w:jc w:val="center"/>
        <w:rPr>
          <w:sz w:val="24"/>
          <w:lang w:val="es-ES"/>
        </w:rPr>
      </w:pPr>
      <w:r w:rsidRPr="00726328">
        <w:rPr>
          <w:sz w:val="24"/>
          <w:lang w:val="es-ES"/>
        </w:rPr>
        <w:t xml:space="preserve">by José Ángel </w:t>
      </w:r>
      <w:r w:rsidRPr="00726328">
        <w:rPr>
          <w:smallCaps/>
          <w:sz w:val="24"/>
          <w:lang w:val="es-ES"/>
        </w:rPr>
        <w:t>García Landa</w:t>
      </w:r>
    </w:p>
    <w:p w:rsidR="00D93EC0" w:rsidRPr="006F2464" w:rsidRDefault="00D93EC0" w:rsidP="00D93EC0">
      <w:pPr>
        <w:tabs>
          <w:tab w:val="left" w:pos="2835"/>
        </w:tabs>
        <w:ind w:right="-1"/>
        <w:jc w:val="center"/>
        <w:rPr>
          <w:sz w:val="24"/>
          <w:lang w:val="en-US"/>
        </w:rPr>
      </w:pPr>
      <w:r w:rsidRPr="006F2464">
        <w:rPr>
          <w:sz w:val="24"/>
          <w:lang w:val="en-US"/>
        </w:rPr>
        <w:t>(University of Zaragoza, Spain)</w:t>
      </w:r>
    </w:p>
    <w:p w:rsidR="00D93EC0" w:rsidRPr="006F2464" w:rsidRDefault="00D93EC0" w:rsidP="00D93EC0">
      <w:pPr>
        <w:jc w:val="center"/>
        <w:rPr>
          <w:lang w:val="en-US"/>
        </w:rPr>
      </w:pPr>
    </w:p>
    <w:bookmarkEnd w:id="0"/>
    <w:bookmarkEnd w:id="1"/>
    <w:p w:rsidR="00D93EC0" w:rsidRPr="006F2464" w:rsidRDefault="00D93EC0" w:rsidP="00D93EC0">
      <w:pPr>
        <w:ind w:left="0" w:firstLine="0"/>
        <w:jc w:val="center"/>
        <w:rPr>
          <w:color w:val="000000"/>
          <w:lang w:val="en-US"/>
        </w:rPr>
      </w:pPr>
    </w:p>
    <w:p w:rsidR="000B0A99" w:rsidRPr="00432692" w:rsidRDefault="000B0A99">
      <w:pPr>
        <w:rPr>
          <w:b/>
          <w:smallCaps/>
          <w:sz w:val="36"/>
          <w:lang w:val="en-US"/>
        </w:rPr>
      </w:pPr>
      <w:r w:rsidRPr="00432692">
        <w:rPr>
          <w:b/>
          <w:smallCaps/>
          <w:sz w:val="36"/>
          <w:lang w:val="en-US"/>
        </w:rPr>
        <w:t>Weddings</w:t>
      </w:r>
    </w:p>
    <w:p w:rsidR="000B0A99" w:rsidRPr="00432692" w:rsidRDefault="000B0A99">
      <w:pPr>
        <w:rPr>
          <w:b/>
          <w:lang w:val="en-US"/>
        </w:rPr>
      </w:pPr>
    </w:p>
    <w:p w:rsidR="000B0A99" w:rsidRPr="00432692" w:rsidRDefault="000B0A99">
      <w:pPr>
        <w:rPr>
          <w:b/>
          <w:lang w:val="en-US"/>
        </w:rPr>
      </w:pPr>
    </w:p>
    <w:p w:rsidR="000B0A99" w:rsidRPr="00432692" w:rsidRDefault="000B0A99">
      <w:pPr>
        <w:rPr>
          <w:lang w:val="en-US"/>
        </w:rPr>
      </w:pPr>
      <w:r w:rsidRPr="00432692">
        <w:rPr>
          <w:lang w:val="en-US"/>
        </w:rPr>
        <w:t xml:space="preserve">Baker, Margaret. </w:t>
      </w:r>
      <w:r w:rsidRPr="00432692">
        <w:rPr>
          <w:i/>
          <w:lang w:val="en-US"/>
        </w:rPr>
        <w:t>Wedding Customs and Folklore.</w:t>
      </w:r>
      <w:r w:rsidRPr="00432692">
        <w:rPr>
          <w:lang w:val="en-US"/>
        </w:rPr>
        <w:t xml:space="preserve"> Newton Abbot: David and Charles, 1977.</w:t>
      </w:r>
    </w:p>
    <w:p w:rsidR="006007A7" w:rsidRPr="006007A7" w:rsidRDefault="006007A7" w:rsidP="006007A7">
      <w:pPr>
        <w:tabs>
          <w:tab w:val="left" w:pos="708"/>
          <w:tab w:val="left" w:pos="1416"/>
          <w:tab w:val="left" w:pos="2173"/>
          <w:tab w:val="left" w:pos="3200"/>
        </w:tabs>
        <w:rPr>
          <w:lang w:val="en-US"/>
        </w:rPr>
      </w:pPr>
      <w:r>
        <w:t xml:space="preserve">Baroja, Pío. "La vida en Madrid: Boda deshecha."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6007A7">
        <w:rPr>
          <w:lang w:val="en-US"/>
        </w:rPr>
        <w:t>1114-15.</w:t>
      </w:r>
    </w:p>
    <w:p w:rsidR="000B0A99" w:rsidRPr="00432692" w:rsidRDefault="000B0A99">
      <w:pPr>
        <w:rPr>
          <w:lang w:val="en-US"/>
        </w:rPr>
      </w:pPr>
      <w:r w:rsidRPr="00432692">
        <w:rPr>
          <w:lang w:val="en-US"/>
        </w:rPr>
        <w:t xml:space="preserve">Bristol, Michael D. "Wedding Feast and Charivari." In Bristol, </w:t>
      </w:r>
      <w:r w:rsidRPr="00432692">
        <w:rPr>
          <w:i/>
          <w:lang w:val="en-US"/>
        </w:rPr>
        <w:t>Carnival and Theater.</w:t>
      </w:r>
      <w:r w:rsidRPr="00432692">
        <w:rPr>
          <w:lang w:val="en-US"/>
        </w:rPr>
        <w:t xml:space="preserve"> New York: Methuen, 1985.</w:t>
      </w:r>
    </w:p>
    <w:p w:rsidR="000B0A99" w:rsidRPr="00432692" w:rsidRDefault="000B0A99">
      <w:pPr>
        <w:rPr>
          <w:lang w:val="en-US"/>
        </w:rPr>
      </w:pPr>
      <w:r w:rsidRPr="00432692">
        <w:rPr>
          <w:lang w:val="en-US"/>
        </w:rPr>
        <w:t xml:space="preserve">_____. </w:t>
      </w:r>
      <w:r w:rsidRPr="00432692">
        <w:rPr>
          <w:i/>
          <w:lang w:val="en-US"/>
        </w:rPr>
        <w:t xml:space="preserve">Carnival and Theatre: Plebeian Culture and the Structure of Authority in Renaissance Britain. </w:t>
      </w:r>
      <w:r w:rsidRPr="00432692">
        <w:rPr>
          <w:lang w:val="en-US"/>
        </w:rPr>
        <w:t>London: Routledge, 1990.</w:t>
      </w:r>
    </w:p>
    <w:p w:rsidR="000B0A99" w:rsidRPr="00432692" w:rsidRDefault="000B0A99">
      <w:pPr>
        <w:rPr>
          <w:lang w:val="en-US"/>
        </w:rPr>
      </w:pPr>
      <w:r w:rsidRPr="00432692">
        <w:rPr>
          <w:lang w:val="en-US"/>
        </w:rPr>
        <w:t xml:space="preserve">Charsley, Simon R. "Interpretation and Custom: The Case of the Wedding Cake." </w:t>
      </w:r>
      <w:r w:rsidRPr="00432692">
        <w:rPr>
          <w:i/>
          <w:lang w:val="en-US"/>
        </w:rPr>
        <w:t>Man</w:t>
      </w:r>
      <w:r w:rsidRPr="00432692">
        <w:rPr>
          <w:lang w:val="en-US"/>
        </w:rPr>
        <w:t xml:space="preserve"> 22 (1987): 93-110.</w:t>
      </w:r>
    </w:p>
    <w:p w:rsidR="000B0A99" w:rsidRPr="00432692" w:rsidRDefault="000B0A99">
      <w:pPr>
        <w:rPr>
          <w:lang w:val="en-US"/>
        </w:rPr>
      </w:pPr>
      <w:r w:rsidRPr="00432692">
        <w:rPr>
          <w:lang w:val="en-US"/>
        </w:rPr>
        <w:t xml:space="preserve">_____. "The Wedding Cake: History and Meanings." </w:t>
      </w:r>
      <w:r w:rsidRPr="00432692">
        <w:rPr>
          <w:i/>
          <w:lang w:val="en-US"/>
        </w:rPr>
        <w:t>Folklore</w:t>
      </w:r>
      <w:r w:rsidRPr="00432692">
        <w:rPr>
          <w:lang w:val="en-US"/>
        </w:rPr>
        <w:t xml:space="preserve"> 99 (1988): 232-41.</w:t>
      </w:r>
    </w:p>
    <w:p w:rsidR="000B0A99" w:rsidRPr="00432692" w:rsidRDefault="000B0A99">
      <w:pPr>
        <w:rPr>
          <w:lang w:val="en-US"/>
        </w:rPr>
      </w:pPr>
      <w:r w:rsidRPr="00432692">
        <w:rPr>
          <w:lang w:val="en-US"/>
        </w:rPr>
        <w:t xml:space="preserve">_____. </w:t>
      </w:r>
      <w:r w:rsidRPr="00432692">
        <w:rPr>
          <w:i/>
          <w:lang w:val="en-US"/>
        </w:rPr>
        <w:t>Wedding Cakes and Cultural History.</w:t>
      </w:r>
      <w:r w:rsidRPr="00432692">
        <w:rPr>
          <w:lang w:val="en-US"/>
        </w:rPr>
        <w:t xml:space="preserve"> London and New York: Routledge, 1992.</w:t>
      </w:r>
    </w:p>
    <w:p w:rsidR="00BE243A" w:rsidRPr="00432692" w:rsidRDefault="00BE243A" w:rsidP="00BE243A">
      <w:pPr>
        <w:rPr>
          <w:rFonts w:eastAsia="Times New Roman"/>
          <w:lang w:val="en-US"/>
        </w:rPr>
      </w:pPr>
      <w:r w:rsidRPr="00432692">
        <w:rPr>
          <w:rFonts w:eastAsia="Times New Roman"/>
          <w:lang w:val="en-US"/>
        </w:rPr>
        <w:t xml:space="preserve">Francis, Andrew M. and Hugo M. Mialon. "'A Diamond is Forever’ and Other Fairy Tales: The Relationship between Wedding Expenses and Marriage Duration." </w:t>
      </w:r>
      <w:r w:rsidRPr="00432692">
        <w:rPr>
          <w:rFonts w:eastAsia="Times New Roman"/>
          <w:i/>
          <w:lang w:val="en-US"/>
        </w:rPr>
        <w:t xml:space="preserve">SSRN </w:t>
      </w:r>
      <w:r w:rsidRPr="00432692">
        <w:rPr>
          <w:rFonts w:eastAsia="Times New Roman"/>
          <w:lang w:val="en-US"/>
        </w:rPr>
        <w:t>15 Sept. 2014.*</w:t>
      </w:r>
    </w:p>
    <w:p w:rsidR="00BE243A" w:rsidRPr="00432692" w:rsidRDefault="00BE243A" w:rsidP="00BE243A">
      <w:pPr>
        <w:rPr>
          <w:rFonts w:eastAsia="Times New Roman"/>
          <w:lang w:val="en-US"/>
        </w:rPr>
      </w:pPr>
      <w:r w:rsidRPr="00432692">
        <w:rPr>
          <w:rFonts w:eastAsia="Times New Roman"/>
          <w:lang w:val="en-US"/>
        </w:rPr>
        <w:tab/>
      </w:r>
      <w:hyperlink r:id="rId5" w:tgtFrame="_blank" w:history="1">
        <w:r w:rsidRPr="00432692">
          <w:rPr>
            <w:rStyle w:val="Hipervnculo"/>
            <w:rFonts w:eastAsia="Times New Roman"/>
            <w:lang w:val="en-US"/>
          </w:rPr>
          <w:t>http://ssrn.com/abstract=2501480</w:t>
        </w:r>
      </w:hyperlink>
      <w:r w:rsidRPr="00432692">
        <w:rPr>
          <w:rFonts w:eastAsia="Times New Roman"/>
          <w:lang w:val="en-US"/>
        </w:rPr>
        <w:t xml:space="preserve"> </w:t>
      </w:r>
    </w:p>
    <w:p w:rsidR="00BE243A" w:rsidRPr="00432692" w:rsidRDefault="00BE243A" w:rsidP="00BE243A">
      <w:pPr>
        <w:rPr>
          <w:rFonts w:eastAsia="Times New Roman"/>
          <w:lang w:val="en-US"/>
        </w:rPr>
      </w:pPr>
      <w:r w:rsidRPr="00432692">
        <w:rPr>
          <w:rFonts w:eastAsia="Times New Roman"/>
          <w:lang w:val="en-US"/>
        </w:rPr>
        <w:tab/>
      </w:r>
      <w:hyperlink r:id="rId6" w:tgtFrame="_blank" w:history="1">
        <w:r w:rsidRPr="00432692">
          <w:rPr>
            <w:rStyle w:val="Hipervnculo"/>
            <w:rFonts w:eastAsia="Times New Roman"/>
            <w:lang w:val="en-US"/>
          </w:rPr>
          <w:t xml:space="preserve">http://dx.doi.org/10.2139/ssrn.2501480 </w:t>
        </w:r>
      </w:hyperlink>
    </w:p>
    <w:p w:rsidR="00BE243A" w:rsidRPr="00432692" w:rsidRDefault="00BE243A" w:rsidP="00BE243A">
      <w:pPr>
        <w:rPr>
          <w:rFonts w:eastAsia="Times New Roman"/>
          <w:lang w:val="en-US"/>
        </w:rPr>
      </w:pPr>
      <w:r w:rsidRPr="00432692">
        <w:rPr>
          <w:rFonts w:eastAsia="Times New Roman"/>
          <w:lang w:val="en-US"/>
        </w:rPr>
        <w:tab/>
        <w:t>2015</w:t>
      </w:r>
    </w:p>
    <w:p w:rsidR="000B0A99" w:rsidRPr="00432692" w:rsidRDefault="000B0A99">
      <w:pPr>
        <w:rPr>
          <w:lang w:val="en-US"/>
        </w:rPr>
      </w:pPr>
      <w:r w:rsidRPr="00432692">
        <w:rPr>
          <w:lang w:val="en-US"/>
        </w:rPr>
        <w:t xml:space="preserve">Jeaffreson, John Cordy. </w:t>
      </w:r>
      <w:r w:rsidRPr="00432692">
        <w:rPr>
          <w:i/>
          <w:lang w:val="en-US"/>
        </w:rPr>
        <w:t xml:space="preserve">Brides and Bridals. </w:t>
      </w:r>
      <w:r w:rsidRPr="00432692">
        <w:rPr>
          <w:lang w:val="en-US"/>
        </w:rPr>
        <w:t>2 vols. London: Hurst and Blackett. Vol. 1, 1872.</w:t>
      </w:r>
    </w:p>
    <w:p w:rsidR="000B0A99" w:rsidRPr="00432692" w:rsidRDefault="000B0A99">
      <w:pPr>
        <w:ind w:left="760" w:hanging="760"/>
        <w:rPr>
          <w:lang w:val="en-US"/>
        </w:rPr>
      </w:pPr>
      <w:r w:rsidRPr="00432692">
        <w:rPr>
          <w:lang w:val="en-US"/>
        </w:rPr>
        <w:t xml:space="preserve">Neely, Carol Thomas. </w:t>
      </w:r>
      <w:r w:rsidRPr="00432692">
        <w:rPr>
          <w:i/>
          <w:lang w:val="en-US"/>
        </w:rPr>
        <w:t>Broken Nuptials in Shakespeare's Plays. </w:t>
      </w:r>
      <w:r w:rsidRPr="00432692">
        <w:rPr>
          <w:lang w:val="en-US"/>
        </w:rPr>
        <w:t>New Haven: Yale UP, 1985.</w:t>
      </w:r>
    </w:p>
    <w:p w:rsidR="000B0A99" w:rsidRPr="00432692" w:rsidRDefault="000B0A99">
      <w:pPr>
        <w:rPr>
          <w:lang w:val="en-US"/>
        </w:rPr>
      </w:pPr>
      <w:r w:rsidRPr="00432692">
        <w:rPr>
          <w:lang w:val="en-US"/>
        </w:rPr>
        <w:t>Noonan, Thomas</w:t>
      </w:r>
      <w:r w:rsidRPr="00432692">
        <w:rPr>
          <w:i/>
          <w:lang w:val="en-US"/>
        </w:rPr>
        <w:t>. Brides.</w:t>
      </w:r>
      <w:r w:rsidRPr="00432692">
        <w:rPr>
          <w:lang w:val="en-US"/>
        </w:rPr>
        <w:t xml:space="preserve"> New York: Macmillan, 1984.</w:t>
      </w:r>
    </w:p>
    <w:p w:rsidR="000B0A99" w:rsidRPr="00432692" w:rsidRDefault="000B0A99">
      <w:pPr>
        <w:rPr>
          <w:lang w:val="en-US"/>
        </w:rPr>
      </w:pPr>
      <w:r w:rsidRPr="00432692">
        <w:rPr>
          <w:lang w:val="en-US"/>
        </w:rPr>
        <w:t xml:space="preserve">Stretch, Gordon. </w:t>
      </w:r>
      <w:r w:rsidRPr="00432692">
        <w:rPr>
          <w:i/>
          <w:lang w:val="en-US"/>
        </w:rPr>
        <w:t>Wedding Speeches: A Book of Example Speeches.</w:t>
      </w:r>
      <w:r w:rsidRPr="00432692">
        <w:rPr>
          <w:lang w:val="en-US"/>
        </w:rPr>
        <w:t xml:space="preserve"> 1991. Lower Kingswood (Surrey): Right Way Books, 1995.*</w:t>
      </w:r>
    </w:p>
    <w:p w:rsidR="000B0A99" w:rsidRPr="00432692" w:rsidRDefault="000B0A99">
      <w:pPr>
        <w:rPr>
          <w:lang w:val="en-US"/>
        </w:rPr>
      </w:pPr>
      <w:r w:rsidRPr="00432692">
        <w:rPr>
          <w:lang w:val="en-US"/>
        </w:rPr>
        <w:lastRenderedPageBreak/>
        <w:t xml:space="preserve">Suter, Hans Jürg. </w:t>
      </w:r>
      <w:r w:rsidRPr="00432692">
        <w:rPr>
          <w:i/>
          <w:lang w:val="en-US"/>
        </w:rPr>
        <w:t>The Wedding Report: A Prototypical Approach to the Study of Traditional Text Types.</w:t>
      </w:r>
      <w:r w:rsidRPr="00432692">
        <w:rPr>
          <w:lang w:val="en-US"/>
        </w:rPr>
        <w:t xml:space="preserve"> (Pragmatics and Beyond New Series, 27). Amsterdam: Benjamins, 1993.</w:t>
      </w:r>
    </w:p>
    <w:p w:rsidR="000B0A99" w:rsidRPr="00B37037" w:rsidRDefault="000B0A99">
      <w:pPr>
        <w:rPr>
          <w:lang w:val="es-ES"/>
        </w:rPr>
      </w:pPr>
      <w:r w:rsidRPr="00432692">
        <w:rPr>
          <w:lang w:val="en-US"/>
        </w:rPr>
        <w:t xml:space="preserve">Visser, Margaret. "Wedding Cake." In Visser, </w:t>
      </w:r>
      <w:r w:rsidRPr="00432692">
        <w:rPr>
          <w:i/>
          <w:lang w:val="en-US"/>
        </w:rPr>
        <w:t>The Way We Are.</w:t>
      </w:r>
      <w:r w:rsidRPr="00432692">
        <w:rPr>
          <w:lang w:val="en-US"/>
        </w:rPr>
        <w:t xml:space="preserve"> </w:t>
      </w:r>
      <w:r w:rsidRPr="00B37037">
        <w:rPr>
          <w:lang w:val="es-ES"/>
        </w:rPr>
        <w:t>Harmondsworth: Penguin, 1997. 132-36.*</w:t>
      </w:r>
    </w:p>
    <w:p w:rsidR="000B0A99" w:rsidRPr="00B37037" w:rsidRDefault="000B0A99">
      <w:pPr>
        <w:rPr>
          <w:b/>
          <w:lang w:val="es-ES"/>
        </w:rPr>
      </w:pPr>
    </w:p>
    <w:p w:rsidR="000B0A99" w:rsidRPr="00B37037" w:rsidRDefault="000B0A99">
      <w:pPr>
        <w:rPr>
          <w:b/>
          <w:lang w:val="es-ES"/>
        </w:rPr>
      </w:pPr>
    </w:p>
    <w:p w:rsidR="000B0A99" w:rsidRPr="00B37037" w:rsidRDefault="000B0A99">
      <w:pPr>
        <w:rPr>
          <w:b/>
          <w:lang w:val="es-ES"/>
        </w:rPr>
      </w:pPr>
    </w:p>
    <w:p w:rsidR="000B0A99" w:rsidRPr="00B37037" w:rsidRDefault="000B0A99">
      <w:pPr>
        <w:rPr>
          <w:lang w:val="es-ES"/>
        </w:rPr>
      </w:pPr>
      <w:r w:rsidRPr="00B37037">
        <w:rPr>
          <w:lang w:val="es-ES"/>
        </w:rPr>
        <w:t>Films</w:t>
      </w:r>
    </w:p>
    <w:p w:rsidR="000B0A99" w:rsidRPr="00B37037" w:rsidRDefault="000B0A99">
      <w:pPr>
        <w:rPr>
          <w:lang w:val="es-ES"/>
        </w:rPr>
      </w:pPr>
    </w:p>
    <w:p w:rsidR="000F3C5D" w:rsidRPr="00B37037" w:rsidRDefault="000F3C5D" w:rsidP="000F3C5D">
      <w:pPr>
        <w:rPr>
          <w:i/>
          <w:lang w:val="es-ES"/>
        </w:rPr>
      </w:pPr>
    </w:p>
    <w:p w:rsidR="00B37037" w:rsidRPr="00B37037" w:rsidRDefault="00B37037" w:rsidP="00B37037">
      <w:pPr>
        <w:rPr>
          <w:szCs w:val="28"/>
          <w:lang w:val="en-US"/>
        </w:rPr>
      </w:pPr>
      <w:r w:rsidRPr="00F907AE">
        <w:rPr>
          <w:i/>
          <w:szCs w:val="28"/>
        </w:rPr>
        <w:t xml:space="preserve">Boda en el infierno. </w:t>
      </w:r>
      <w:r w:rsidRPr="00B37037">
        <w:rPr>
          <w:szCs w:val="28"/>
          <w:lang w:val="en-US"/>
        </w:rPr>
        <w:t>Dir. Antonio Román. Spain, 1942.</w:t>
      </w:r>
    </w:p>
    <w:p w:rsidR="000F3C5D" w:rsidRPr="00432692" w:rsidRDefault="000F3C5D" w:rsidP="000F3C5D">
      <w:pPr>
        <w:rPr>
          <w:lang w:val="en-US"/>
        </w:rPr>
      </w:pPr>
      <w:r w:rsidRPr="00432692">
        <w:rPr>
          <w:i/>
          <w:lang w:val="en-US"/>
        </w:rPr>
        <w:t>Bride wars.</w:t>
      </w:r>
      <w:r w:rsidRPr="00432692">
        <w:rPr>
          <w:lang w:val="en-US"/>
        </w:rPr>
        <w:t xml:space="preserve"> Dir. Gary Winick. 2009.</w:t>
      </w:r>
    </w:p>
    <w:p w:rsidR="000F3C5D" w:rsidRPr="00432692" w:rsidRDefault="000F3C5D" w:rsidP="000F3C5D">
      <w:pPr>
        <w:rPr>
          <w:lang w:val="en-US"/>
        </w:rPr>
      </w:pPr>
      <w:r w:rsidRPr="00432692">
        <w:rPr>
          <w:i/>
          <w:lang w:val="en-US"/>
        </w:rPr>
        <w:t>Bridesmaids.</w:t>
      </w:r>
      <w:r w:rsidRPr="00432692">
        <w:rPr>
          <w:lang w:val="en-US"/>
        </w:rPr>
        <w:t xml:space="preserve"> Dir. Paul Feig. 2011.</w:t>
      </w:r>
    </w:p>
    <w:p w:rsidR="000B0A99" w:rsidRPr="00432692" w:rsidRDefault="000B0A99">
      <w:pPr>
        <w:pStyle w:val="BodyText21"/>
        <w:rPr>
          <w:rFonts w:eastAsia="Times"/>
          <w:i w:val="0"/>
          <w:lang w:val="en-US"/>
        </w:rPr>
      </w:pPr>
      <w:r w:rsidRPr="00432692">
        <w:rPr>
          <w:rFonts w:eastAsia="Times"/>
          <w:lang w:val="en-US"/>
        </w:rPr>
        <w:t>Father of the Bride.</w:t>
      </w:r>
      <w:r w:rsidRPr="00432692">
        <w:rPr>
          <w:rFonts w:eastAsia="Times"/>
          <w:i w:val="0"/>
          <w:lang w:val="en-US"/>
        </w:rPr>
        <w:t xml:space="preserve"> Dir. Charles Shyer. Screenplay by Frances Goodrich &amp; Albert Hackett and Nancy Meyers &amp; Charles Shyer. Cast: Steve Martin Diane Keaton, Kimberly Williams, Martin Short. Exec. prod. Sandy Gallin and James Orr &amp; Jim Cruickshank. Co-prod. Cindy Williams. Music by Alan Silvestri, photog. John Lindley. Prod. Nancy Meyers and Carol Baum &amp; Howard Rosenman. USA: Sandy Gallin / Touchstone Pictures / Touchwood Pacific Partners I., n. d. DVD Touchstone Home Video, n.d.* (Remake of a a 1950 comedy).</w:t>
      </w:r>
    </w:p>
    <w:p w:rsidR="000B0A99" w:rsidRPr="00432692" w:rsidRDefault="000B0A99">
      <w:pPr>
        <w:rPr>
          <w:lang w:val="en-US"/>
        </w:rPr>
      </w:pPr>
      <w:r w:rsidRPr="00432692">
        <w:rPr>
          <w:i/>
          <w:lang w:val="en-US"/>
        </w:rPr>
        <w:t>Melancholia.</w:t>
      </w:r>
      <w:r w:rsidRPr="00432692">
        <w:rPr>
          <w:lang w:val="en-US"/>
        </w:rPr>
        <w:t xml:space="preserve"> Dir. Lars von Trier. Written by Lars von Trier. Cast: Kirsten Dunst, Charlotte Gainsbourg, Kiefer Sutherland, Charlotte Rampling. 2011.*</w:t>
      </w:r>
    </w:p>
    <w:p w:rsidR="000B0A99" w:rsidRPr="00432692" w:rsidRDefault="000B0A99" w:rsidP="000B0A99">
      <w:pPr>
        <w:rPr>
          <w:lang w:val="en-US"/>
        </w:rPr>
      </w:pPr>
      <w:r w:rsidRPr="00432692">
        <w:rPr>
          <w:i/>
          <w:lang w:val="en-US"/>
        </w:rPr>
        <w:t>Nunta mută (Silent Wedding).</w:t>
      </w:r>
      <w:r w:rsidRPr="00432692">
        <w:rPr>
          <w:lang w:val="en-US"/>
        </w:rPr>
        <w:t xml:space="preserve"> Dir. Horaţiu Mălăele</w:t>
      </w:r>
      <w:r w:rsidRPr="00432692">
        <w:rPr>
          <w:i/>
          <w:lang w:val="en-US"/>
        </w:rPr>
        <w:t xml:space="preserve">. </w:t>
      </w:r>
      <w:r w:rsidRPr="00432692">
        <w:rPr>
          <w:lang w:val="en-US"/>
        </w:rPr>
        <w:t xml:space="preserve">Written by  Horaţiu Mălăele and Adrian Lustig. </w:t>
      </w:r>
      <w:r>
        <w:t xml:space="preserve">Cast: Meda Andreea Victor, Alexandru Potocean, Valentin Teodosiu, Alexandra Bindea, Ioana Anastasia Anton, Luminiţa Gheorghiu, Dan Condurache, Şerban Pavlu. </w:t>
      </w:r>
      <w:r w:rsidRPr="00432692">
        <w:rPr>
          <w:lang w:val="en-US"/>
        </w:rPr>
        <w:t>Photog. Vivi Drăgan Vasile. Music by Alexandru Andries. Prod. des. Mihnea Mihailescu. Ed. Cristian Nicolescu. Romania / Luxemburg / France, 2008.</w:t>
      </w:r>
    </w:p>
    <w:p w:rsidR="000B0A99" w:rsidRPr="00432692" w:rsidRDefault="000B0A99" w:rsidP="000B0A99">
      <w:pPr>
        <w:widowControl w:val="0"/>
        <w:autoSpaceDE w:val="0"/>
        <w:autoSpaceDN w:val="0"/>
        <w:adjustRightInd w:val="0"/>
        <w:rPr>
          <w:lang w:val="en-US" w:bidi="es-ES_tradnl"/>
        </w:rPr>
      </w:pPr>
      <w:r w:rsidRPr="00432692">
        <w:rPr>
          <w:i/>
          <w:lang w:val="en-US" w:bidi="es-ES_tradnl"/>
        </w:rPr>
        <w:t>Rachel Getting Married.</w:t>
      </w:r>
      <w:r w:rsidRPr="00432692">
        <w:rPr>
          <w:lang w:val="en-US" w:bidi="es-ES_tradnl"/>
        </w:rPr>
        <w:t xml:space="preserve"> Dir. Jonathan Demme. Written by Jenny Lumet. Cast: Anne Hathaway, Rosemarie DeWitt, Debra Winger, Mather Zickel, Bill Irwin. Sony Pictures, 2008.</w:t>
      </w:r>
    </w:p>
    <w:p w:rsidR="000B0A99" w:rsidRPr="00432692" w:rsidRDefault="000B0A99">
      <w:pPr>
        <w:rPr>
          <w:lang w:val="en-US"/>
        </w:rPr>
      </w:pPr>
      <w:r w:rsidRPr="00432692">
        <w:rPr>
          <w:i/>
          <w:lang w:val="en-US"/>
        </w:rPr>
        <w:t>The Syrian Bride.</w:t>
      </w:r>
      <w:r w:rsidRPr="00432692">
        <w:rPr>
          <w:lang w:val="en-US"/>
        </w:rPr>
        <w:t xml:space="preserve"> Dir. Eran Riklis. 2004.</w:t>
      </w:r>
    </w:p>
    <w:p w:rsidR="000B0A99" w:rsidRPr="00432692" w:rsidRDefault="000B0A99">
      <w:pPr>
        <w:rPr>
          <w:lang w:val="en-US"/>
        </w:rPr>
      </w:pPr>
    </w:p>
    <w:p w:rsidR="000B0A99" w:rsidRPr="00432692" w:rsidRDefault="000B0A99">
      <w:pPr>
        <w:rPr>
          <w:lang w:val="en-US"/>
        </w:rPr>
      </w:pPr>
    </w:p>
    <w:p w:rsidR="000B0A99" w:rsidRPr="00432692" w:rsidRDefault="000B0A99">
      <w:pPr>
        <w:rPr>
          <w:lang w:val="en-US"/>
        </w:rPr>
      </w:pPr>
    </w:p>
    <w:p w:rsidR="000B0A99" w:rsidRPr="00432692" w:rsidRDefault="000B0A99">
      <w:pPr>
        <w:rPr>
          <w:lang w:val="en-US"/>
        </w:rPr>
      </w:pPr>
      <w:r w:rsidRPr="00432692">
        <w:rPr>
          <w:lang w:val="en-US"/>
        </w:rPr>
        <w:t>Literature</w:t>
      </w:r>
    </w:p>
    <w:p w:rsidR="000B0A99" w:rsidRDefault="000B0A99">
      <w:pPr>
        <w:ind w:right="58"/>
        <w:rPr>
          <w:lang w:val="en-US"/>
        </w:rPr>
      </w:pPr>
    </w:p>
    <w:p w:rsidR="00CB5B3A" w:rsidRPr="00432692" w:rsidRDefault="00CB5B3A">
      <w:pPr>
        <w:ind w:right="58"/>
        <w:rPr>
          <w:lang w:val="en-US"/>
        </w:rPr>
      </w:pPr>
    </w:p>
    <w:p w:rsidR="000B0A99" w:rsidRPr="00432692" w:rsidRDefault="000B0A99">
      <w:pPr>
        <w:rPr>
          <w:lang w:val="en-US"/>
        </w:rPr>
      </w:pPr>
      <w:r w:rsidRPr="00432692">
        <w:rPr>
          <w:lang w:val="en-US"/>
        </w:rPr>
        <w:lastRenderedPageBreak/>
        <w:t xml:space="preserve">Ayala, Francisco. </w:t>
      </w:r>
      <w:r>
        <w:t xml:space="preserve">"Una boda sonada." Story. 1962. In Ayala, </w:t>
      </w:r>
      <w:r>
        <w:rPr>
          <w:i/>
        </w:rPr>
        <w:t>Narrativa completa.</w:t>
      </w:r>
      <w:r>
        <w:t xml:space="preserve"> </w:t>
      </w:r>
      <w:r w:rsidRPr="00432692">
        <w:rPr>
          <w:lang w:val="en-US"/>
        </w:rPr>
        <w:t>Madrid: Alianza Editorial, 1993. 963-72.*</w:t>
      </w:r>
    </w:p>
    <w:p w:rsidR="000B0A99" w:rsidRPr="005C7791" w:rsidRDefault="000B0A99" w:rsidP="000B0A99">
      <w:pPr>
        <w:rPr>
          <w:lang w:val="en-US"/>
        </w:rPr>
      </w:pPr>
      <w:r w:rsidRPr="00432692">
        <w:rPr>
          <w:lang w:val="en-US"/>
        </w:rPr>
        <w:t xml:space="preserve">Bennett, Gwendolyn. "Wedding Day." In </w:t>
      </w:r>
      <w:r w:rsidRPr="00432692">
        <w:rPr>
          <w:i/>
          <w:lang w:val="en-US"/>
        </w:rPr>
        <w:t>Women, Men, and the Great War: An Anthology of Stories.</w:t>
      </w:r>
      <w:r w:rsidRPr="00432692">
        <w:rPr>
          <w:lang w:val="en-US"/>
        </w:rPr>
        <w:t xml:space="preserve"> </w:t>
      </w:r>
      <w:r w:rsidRPr="005C7791">
        <w:rPr>
          <w:lang w:val="en-US"/>
        </w:rPr>
        <w:t>Ed. Trudi Tate. Manchester: Manchester UP, 1995. 141-7.*</w:t>
      </w:r>
    </w:p>
    <w:p w:rsidR="00B765F0" w:rsidRPr="007C3423" w:rsidRDefault="00B765F0" w:rsidP="00B765F0">
      <w:r>
        <w:t xml:space="preserve">Chacón, Dulce. "El canto de boda." </w:t>
      </w:r>
      <w:r>
        <w:rPr>
          <w:i/>
        </w:rPr>
        <w:t xml:space="preserve">El Mundo </w:t>
      </w:r>
      <w:r>
        <w:t xml:space="preserve"> 14 Aug. 1997. In </w:t>
      </w:r>
      <w:r>
        <w:rPr>
          <w:i/>
        </w:rPr>
        <w:t>El Sueño de un verano.</w:t>
      </w:r>
      <w:r>
        <w:t xml:space="preserve"> </w:t>
      </w:r>
      <w:r w:rsidRPr="004F5499">
        <w:t xml:space="preserve">Stories. By Francisco Umbral et al. Prologue by Gabriel Albiac. Photog. </w:t>
      </w:r>
      <w:r>
        <w:t xml:space="preserve">Carlos Miralles. Madrid: El Mundo / Espasa, l998. 109-15.* </w:t>
      </w:r>
    </w:p>
    <w:p w:rsidR="00CB5B3A" w:rsidRDefault="00CB5B3A" w:rsidP="00CB5B3A">
      <w:pPr>
        <w:tabs>
          <w:tab w:val="left" w:pos="2520"/>
        </w:tabs>
        <w:rPr>
          <w:rStyle w:val="a"/>
        </w:rPr>
      </w:pPr>
      <w:bookmarkStart w:id="2" w:name="_GoBack"/>
      <w:bookmarkEnd w:id="2"/>
      <w:r w:rsidRPr="005C7791">
        <w:rPr>
          <w:rStyle w:val="a"/>
          <w:lang w:val="en-US"/>
        </w:rPr>
        <w:t xml:space="preserve">Chekhov, Anton. (Antón P. Chéjov). </w:t>
      </w:r>
      <w:r>
        <w:rPr>
          <w:rStyle w:val="a"/>
          <w:lang w:val="es-ES"/>
        </w:rPr>
        <w:t xml:space="preserve">"Antes de la boda." 1880.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35-40.*</w:t>
      </w:r>
    </w:p>
    <w:p w:rsidR="005C7791" w:rsidRPr="00A6521B" w:rsidRDefault="005C7791" w:rsidP="005C7791">
      <w:pPr>
        <w:tabs>
          <w:tab w:val="left" w:pos="2520"/>
        </w:tabs>
        <w:rPr>
          <w:rStyle w:val="a"/>
          <w:lang w:val="en-US"/>
        </w:rPr>
      </w:pPr>
      <w:r>
        <w:rPr>
          <w:rStyle w:val="a"/>
          <w:lang w:val="es-ES"/>
        </w:rPr>
        <w:t>_____.</w:t>
      </w:r>
      <w:r w:rsidRPr="00E77B1E">
        <w:rPr>
          <w:rStyle w:val="a"/>
          <w:lang w:val="es-ES"/>
        </w:rPr>
        <w:t xml:space="preserve"> </w:t>
      </w:r>
      <w:r>
        <w:rPr>
          <w:rStyle w:val="a"/>
          <w:lang w:val="es-ES"/>
        </w:rPr>
        <w:t xml:space="preserve">"La boda con el general."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5C7791">
        <w:rPr>
          <w:rStyle w:val="a"/>
          <w:lang w:val="en-US"/>
        </w:rPr>
        <w:t>3rd ed. Madrid: Páginas de Espuma, 2014. 941-46.*</w:t>
      </w:r>
    </w:p>
    <w:p w:rsidR="00221CC5" w:rsidRPr="00B91F2A" w:rsidRDefault="00221CC5" w:rsidP="00221CC5">
      <w:pPr>
        <w:tabs>
          <w:tab w:val="left" w:pos="1720"/>
        </w:tabs>
        <w:rPr>
          <w:lang w:val="es-ES"/>
        </w:rPr>
      </w:pPr>
      <w:r w:rsidRPr="005C7791">
        <w:rPr>
          <w:lang w:val="en-US"/>
        </w:rPr>
        <w:t xml:space="preserve">Donne, John. </w:t>
      </w:r>
      <w:r w:rsidRPr="00432692">
        <w:rPr>
          <w:lang w:val="en-US"/>
        </w:rPr>
        <w:t xml:space="preserve">"Epithalamion Made at Lincolnes Inne." From Donne's </w:t>
      </w:r>
      <w:r w:rsidRPr="00432692">
        <w:rPr>
          <w:i/>
          <w:lang w:val="en-US"/>
        </w:rPr>
        <w:t>Poems</w:t>
      </w:r>
      <w:r w:rsidRPr="00432692">
        <w:rPr>
          <w:lang w:val="en-US"/>
        </w:rPr>
        <w:t xml:space="preserve"> (</w:t>
      </w:r>
      <w:r w:rsidRPr="00432692">
        <w:rPr>
          <w:i/>
          <w:lang w:val="en-US"/>
        </w:rPr>
        <w:t>Epithalamions),</w:t>
      </w:r>
      <w:r w:rsidRPr="00432692">
        <w:rPr>
          <w:lang w:val="en-US"/>
        </w:rPr>
        <w:t xml:space="preserve"> 1633. In </w:t>
      </w:r>
      <w:r w:rsidRPr="00432692">
        <w:rPr>
          <w:i/>
          <w:lang w:val="en-US"/>
        </w:rPr>
        <w:t>The Oxford Book of Seventeenth Century Verse.</w:t>
      </w:r>
      <w:r w:rsidRPr="00432692">
        <w:rPr>
          <w:lang w:val="en-US"/>
        </w:rPr>
        <w:t xml:space="preserve"> Ed. H. J. C. Grierson and G. Bullough. </w:t>
      </w:r>
      <w:r w:rsidRPr="00B91F2A">
        <w:rPr>
          <w:lang w:val="es-ES"/>
        </w:rPr>
        <w:t>Oxford: Clarendon Press, 1934. Rpt. 1938, 1942, 1946. 118-21.*</w:t>
      </w:r>
    </w:p>
    <w:p w:rsidR="00B91F2A" w:rsidRPr="00C93543" w:rsidRDefault="00B91F2A" w:rsidP="00B91F2A">
      <w:pPr>
        <w:tabs>
          <w:tab w:val="left" w:pos="708"/>
          <w:tab w:val="left" w:pos="1416"/>
        </w:tabs>
        <w:rPr>
          <w:lang w:val="en-US"/>
        </w:rPr>
      </w:pPr>
      <w:r>
        <w:rPr>
          <w:lang w:val="es-ES"/>
        </w:rPr>
        <w:t xml:space="preserve">Dostoevski, F. M. "Un árbol de navidad y una boda (De las memorias de un desconocido)." Story. Trans. Lidia Kúper de Velasco. In Dostoievski, </w:t>
      </w:r>
      <w:r w:rsidRPr="003B495B">
        <w:rPr>
          <w:i/>
          <w:lang w:val="es-ES"/>
        </w:rPr>
        <w:t>Obras Completas.</w:t>
      </w:r>
      <w:r w:rsidRPr="003B495B">
        <w:rPr>
          <w:lang w:val="es-ES"/>
        </w:rPr>
        <w:t xml:space="preserve"> Gen. ed. Augusto Vidal. (Biblioteca Autores de Siempre). Barcelona</w:t>
      </w:r>
      <w:r>
        <w:rPr>
          <w:lang w:val="es-ES"/>
        </w:rPr>
        <w:t xml:space="preserve">: Vergara, 1969. </w:t>
      </w:r>
      <w:r w:rsidRPr="00C93543">
        <w:rPr>
          <w:lang w:val="en-US"/>
        </w:rPr>
        <w:t>1.717-27.*</w:t>
      </w:r>
    </w:p>
    <w:p w:rsidR="00C93543" w:rsidRPr="00416C54" w:rsidRDefault="00C93543" w:rsidP="00C93543">
      <w:pPr>
        <w:rPr>
          <w:lang w:val="en-US"/>
        </w:rPr>
      </w:pPr>
      <w:r>
        <w:rPr>
          <w:lang w:val="en-US"/>
        </w:rPr>
        <w:t>Egerton, Sarah</w:t>
      </w:r>
      <w:r w:rsidRPr="00416C54">
        <w:rPr>
          <w:lang w:val="en-US"/>
        </w:rPr>
        <w:t>. "On My Wedding Day." Poem. In</w:t>
      </w:r>
      <w:r>
        <w:rPr>
          <w:lang w:val="en-US"/>
        </w:rPr>
        <w:t xml:space="preserve"> S.F.,</w:t>
      </w:r>
      <w:r w:rsidRPr="00416C54">
        <w:rPr>
          <w:lang w:val="en-US"/>
        </w:rPr>
        <w:t xml:space="preserve"> </w:t>
      </w:r>
      <w:r w:rsidRPr="001D41EF">
        <w:rPr>
          <w:i/>
          <w:lang w:val="en-US"/>
        </w:rPr>
        <w:t>Poems on Several Occasions together with a Pastoral.</w:t>
      </w:r>
      <w:r w:rsidRPr="001D41EF">
        <w:rPr>
          <w:lang w:val="en-US"/>
        </w:rPr>
        <w:t xml:space="preserve"> London: John Nutt (Bookseller), 1703. </w:t>
      </w:r>
      <w:r w:rsidRPr="00416C54">
        <w:rPr>
          <w:lang w:val="en-US"/>
        </w:rPr>
        <w:t>(On her late husband Field).</w:t>
      </w:r>
    </w:p>
    <w:p w:rsidR="00D93EC0" w:rsidRPr="00B37037" w:rsidRDefault="00D93EC0" w:rsidP="00D93EC0">
      <w:pPr>
        <w:rPr>
          <w:lang w:val="es-ES"/>
        </w:rPr>
      </w:pPr>
      <w:r w:rsidRPr="00C93543">
        <w:rPr>
          <w:lang w:val="en-US"/>
        </w:rPr>
        <w:t xml:space="preserve">Fitzgerald, F. Scott. </w:t>
      </w:r>
      <w:r w:rsidRPr="00B37037">
        <w:rPr>
          <w:lang w:val="es-ES"/>
        </w:rPr>
        <w:t>"The Bridal Party." 1930.</w:t>
      </w:r>
    </w:p>
    <w:p w:rsidR="00D93EC0" w:rsidRPr="00D93EC0" w:rsidRDefault="00D93EC0" w:rsidP="00D93EC0">
      <w:pPr>
        <w:rPr>
          <w:lang w:val="en-US"/>
        </w:rPr>
      </w:pPr>
      <w:r>
        <w:rPr>
          <w:lang w:val="es-ES"/>
        </w:rPr>
        <w:t xml:space="preserve">_____. "El cortejo nupcial." In Fitzgerald, </w:t>
      </w:r>
      <w:r>
        <w:rPr>
          <w:i/>
          <w:lang w:val="es-ES"/>
        </w:rPr>
        <w:t>El curioso caso de Benjamin Button.</w:t>
      </w:r>
      <w:r>
        <w:rPr>
          <w:lang w:val="es-ES"/>
        </w:rPr>
        <w:t xml:space="preserve"> </w:t>
      </w:r>
      <w:r w:rsidRPr="00C93543">
        <w:rPr>
          <w:lang w:val="en-US"/>
        </w:rPr>
        <w:t xml:space="preserve">Trans. Carlos Milla Soler. </w:t>
      </w:r>
      <w:r w:rsidRPr="00D93EC0">
        <w:rPr>
          <w:lang w:val="en-US"/>
        </w:rPr>
        <w:t>Barcelona: Lumen, 2009. 193-222.*</w:t>
      </w:r>
    </w:p>
    <w:p w:rsidR="000B0A99" w:rsidRPr="00432692" w:rsidRDefault="000B0A99">
      <w:pPr>
        <w:ind w:right="58"/>
        <w:rPr>
          <w:lang w:val="en-US"/>
        </w:rPr>
      </w:pPr>
      <w:r w:rsidRPr="00432692">
        <w:rPr>
          <w:lang w:val="en-US"/>
        </w:rPr>
        <w:t>Gogol, N. V. (The Wedding).</w:t>
      </w:r>
    </w:p>
    <w:p w:rsidR="000B0A99" w:rsidRPr="00432692" w:rsidRDefault="000B0A99">
      <w:pPr>
        <w:rPr>
          <w:lang w:val="en-US"/>
        </w:rPr>
      </w:pPr>
      <w:r w:rsidRPr="00432692">
        <w:rPr>
          <w:lang w:val="en-US"/>
        </w:rPr>
        <w:t xml:space="preserve">Graves, Robert. "A Slice of Wedding Cake." Poem. 1959. In </w:t>
      </w:r>
      <w:r w:rsidRPr="00432692">
        <w:rPr>
          <w:i/>
          <w:lang w:val="en-US"/>
        </w:rPr>
        <w:t>The Norton Anthology of English Literature.</w:t>
      </w:r>
      <w:r w:rsidRPr="00432692">
        <w:rPr>
          <w:lang w:val="en-US"/>
        </w:rPr>
        <w:t xml:space="preserve"> 7th ed. Ed. M. H. Abrams, with Stephen Greenblatt et al. New York: Norton, 1999. 2.2450.*</w:t>
      </w:r>
    </w:p>
    <w:p w:rsidR="000B0A99" w:rsidRPr="00432692" w:rsidRDefault="000B0A99">
      <w:pPr>
        <w:ind w:right="58"/>
        <w:rPr>
          <w:lang w:val="en-US"/>
        </w:rPr>
      </w:pPr>
      <w:r w:rsidRPr="00432692">
        <w:rPr>
          <w:lang w:val="en-US"/>
        </w:rPr>
        <w:t xml:space="preserve">Larkin, Philip. "The Whitsun Weddings." In </w:t>
      </w:r>
      <w:r w:rsidRPr="00432692">
        <w:rPr>
          <w:i/>
          <w:lang w:val="en-US"/>
        </w:rPr>
        <w:t>The Arnold Anthology of British and Irish Literature in English.</w:t>
      </w:r>
      <w:r w:rsidRPr="00432692">
        <w:rPr>
          <w:lang w:val="en-US"/>
        </w:rPr>
        <w:t xml:space="preserve"> Ed. Robert Clark and Thomas Healy. London: Arnold, 1997.*</w:t>
      </w:r>
    </w:p>
    <w:p w:rsidR="000B0A99" w:rsidRPr="00432692" w:rsidRDefault="000B0A99">
      <w:pPr>
        <w:rPr>
          <w:lang w:val="en-US"/>
        </w:rPr>
      </w:pPr>
      <w:r w:rsidRPr="00432692">
        <w:rPr>
          <w:lang w:val="en-US"/>
        </w:rPr>
        <w:t xml:space="preserve">McCullers, Carson. </w:t>
      </w:r>
      <w:r w:rsidRPr="00432692">
        <w:rPr>
          <w:i/>
          <w:lang w:val="en-US"/>
        </w:rPr>
        <w:t>The Member of the Wedding.</w:t>
      </w:r>
      <w:r w:rsidRPr="00432692">
        <w:rPr>
          <w:lang w:val="en-US"/>
        </w:rPr>
        <w:t xml:space="preserve"> Novel. New York: Houghton Mifflin, 1946.</w:t>
      </w:r>
    </w:p>
    <w:p w:rsidR="000B0A99" w:rsidRPr="00432692" w:rsidRDefault="000B0A99">
      <w:pPr>
        <w:rPr>
          <w:lang w:val="en-US"/>
        </w:rPr>
      </w:pPr>
      <w:r w:rsidRPr="00432692">
        <w:rPr>
          <w:lang w:val="en-US"/>
        </w:rPr>
        <w:t xml:space="preserve">_____. </w:t>
      </w:r>
      <w:r w:rsidRPr="00432692">
        <w:rPr>
          <w:i/>
          <w:lang w:val="en-US"/>
        </w:rPr>
        <w:t>The Member of the Wedding.</w:t>
      </w:r>
      <w:r w:rsidRPr="00432692">
        <w:rPr>
          <w:lang w:val="en-US"/>
        </w:rPr>
        <w:t xml:space="preserve"> UK: Cresset Press, 1947.</w:t>
      </w:r>
    </w:p>
    <w:p w:rsidR="000B0A99" w:rsidRPr="00432692" w:rsidRDefault="000B0A99">
      <w:pPr>
        <w:rPr>
          <w:lang w:val="en-US"/>
        </w:rPr>
      </w:pPr>
      <w:r w:rsidRPr="00432692">
        <w:rPr>
          <w:lang w:val="en-US"/>
        </w:rPr>
        <w:lastRenderedPageBreak/>
        <w:t xml:space="preserve">_____. </w:t>
      </w:r>
      <w:r w:rsidRPr="00432692">
        <w:rPr>
          <w:i/>
          <w:lang w:val="en-US"/>
        </w:rPr>
        <w:t>The Member of the Wedding.</w:t>
      </w:r>
      <w:r w:rsidRPr="00432692">
        <w:rPr>
          <w:lang w:val="en-US"/>
        </w:rPr>
        <w:t xml:space="preserve"> Harmondsworth: Penguin, 1962.</w:t>
      </w:r>
    </w:p>
    <w:p w:rsidR="000B0A99" w:rsidRPr="00432692" w:rsidRDefault="000B0A99">
      <w:pPr>
        <w:rPr>
          <w:lang w:val="en-US"/>
        </w:rPr>
      </w:pPr>
      <w:r w:rsidRPr="00432692">
        <w:rPr>
          <w:lang w:val="en-US"/>
        </w:rPr>
        <w:t xml:space="preserve">_____. </w:t>
      </w:r>
      <w:r w:rsidRPr="00432692">
        <w:rPr>
          <w:i/>
          <w:lang w:val="en-US"/>
        </w:rPr>
        <w:t>The Member of the Wedding.</w:t>
      </w:r>
      <w:r w:rsidRPr="00432692">
        <w:rPr>
          <w:lang w:val="en-US"/>
        </w:rPr>
        <w:t xml:space="preserve"> (Penguin Classics). London: Penguin, 2001.</w:t>
      </w:r>
    </w:p>
    <w:p w:rsidR="000B0A99" w:rsidRPr="00432692" w:rsidRDefault="000B0A99">
      <w:pPr>
        <w:rPr>
          <w:lang w:val="en-US"/>
        </w:rPr>
      </w:pPr>
      <w:r w:rsidRPr="00432692">
        <w:rPr>
          <w:lang w:val="en-US"/>
        </w:rPr>
        <w:t xml:space="preserve">_____. </w:t>
      </w:r>
      <w:r w:rsidRPr="00432692">
        <w:rPr>
          <w:i/>
          <w:lang w:val="en-US"/>
        </w:rPr>
        <w:t>The Member of the Wedding.</w:t>
      </w:r>
      <w:r w:rsidRPr="00432692">
        <w:rPr>
          <w:lang w:val="en-US"/>
        </w:rPr>
        <w:t xml:space="preserve"> Introd. Ali Smith. (Penguin Modern Classics). London: Penguin, 2008.*</w:t>
      </w:r>
    </w:p>
    <w:p w:rsidR="000B0A99" w:rsidRPr="00432692" w:rsidRDefault="000B0A99">
      <w:pPr>
        <w:rPr>
          <w:lang w:val="en-US"/>
        </w:rPr>
      </w:pPr>
      <w:r w:rsidRPr="00432692">
        <w:rPr>
          <w:lang w:val="en-US"/>
        </w:rPr>
        <w:t xml:space="preserve">_____. </w:t>
      </w:r>
      <w:r w:rsidRPr="00432692">
        <w:rPr>
          <w:i/>
          <w:lang w:val="en-US"/>
        </w:rPr>
        <w:t>The Member of the Wedding.</w:t>
      </w:r>
      <w:r w:rsidRPr="00432692">
        <w:rPr>
          <w:lang w:val="en-US"/>
        </w:rPr>
        <w:t xml:space="preserve"> Play. (New York Drama Critics Award, 1950).</w:t>
      </w:r>
    </w:p>
    <w:p w:rsidR="000B0A99" w:rsidRPr="00432692" w:rsidRDefault="000B0A99">
      <w:pPr>
        <w:rPr>
          <w:lang w:val="en-US"/>
        </w:rPr>
      </w:pPr>
      <w:r w:rsidRPr="00432692">
        <w:rPr>
          <w:lang w:val="en-US"/>
        </w:rPr>
        <w:t xml:space="preserve">McEwan, Ian. </w:t>
      </w:r>
      <w:r w:rsidRPr="00432692">
        <w:rPr>
          <w:i/>
          <w:lang w:val="en-US"/>
        </w:rPr>
        <w:t>On Chesil Beach.</w:t>
      </w:r>
      <w:r w:rsidRPr="00432692">
        <w:rPr>
          <w:lang w:val="en-US"/>
        </w:rPr>
        <w:t xml:space="preserve"> London: Jonathan Cape, 2007.</w:t>
      </w:r>
    </w:p>
    <w:p w:rsidR="000B0A99" w:rsidRDefault="000B0A99">
      <w:r w:rsidRPr="00432692">
        <w:rPr>
          <w:lang w:val="en-US"/>
        </w:rPr>
        <w:t xml:space="preserve">_____. </w:t>
      </w:r>
      <w:r w:rsidRPr="00432692">
        <w:rPr>
          <w:i/>
          <w:lang w:val="en-US"/>
        </w:rPr>
        <w:t>On Chesil Beach.</w:t>
      </w:r>
      <w:r w:rsidRPr="00432692">
        <w:rPr>
          <w:lang w:val="en-US"/>
        </w:rPr>
        <w:t xml:space="preserve"> </w:t>
      </w:r>
      <w:r>
        <w:t>London: Vintage, 2007.*</w:t>
      </w:r>
    </w:p>
    <w:p w:rsidR="000B0A99" w:rsidRDefault="000B0A99">
      <w:r>
        <w:t xml:space="preserve">Pardo Bazán, Emilia. </w:t>
      </w:r>
      <w:r>
        <w:rPr>
          <w:i/>
        </w:rPr>
        <w:t>Un viaje de novios.</w:t>
      </w:r>
      <w:r>
        <w:t xml:space="preserve"> Novel. 1881.</w:t>
      </w:r>
    </w:p>
    <w:p w:rsidR="000B0A99" w:rsidRDefault="000B0A99">
      <w:pPr>
        <w:ind w:left="737" w:hanging="737"/>
      </w:pPr>
      <w:r>
        <w:t xml:space="preserve">Poe, Edgar Allan. "Balada nupcial." In Poe, </w:t>
      </w:r>
      <w:r>
        <w:rPr>
          <w:i/>
        </w:rPr>
        <w:t>Obras completas II.</w:t>
      </w:r>
      <w:r>
        <w:t xml:space="preserve"> Barcelona: RBA, 2004. 277.*</w:t>
      </w:r>
    </w:p>
    <w:p w:rsidR="000B0A99" w:rsidRPr="00432692" w:rsidRDefault="000B0A99">
      <w:pPr>
        <w:ind w:left="737" w:hanging="737"/>
        <w:rPr>
          <w:lang w:val="en-US"/>
        </w:rPr>
      </w:pPr>
      <w:r>
        <w:t xml:space="preserve">_____. "A…" [Te ví en tu día nupcial]. In Poe, </w:t>
      </w:r>
      <w:r>
        <w:rPr>
          <w:i/>
        </w:rPr>
        <w:t>Obras completas II.</w:t>
      </w:r>
      <w:r>
        <w:t xml:space="preserve"> </w:t>
      </w:r>
      <w:r w:rsidRPr="00432692">
        <w:rPr>
          <w:lang w:val="en-US"/>
        </w:rPr>
        <w:t>Barcelona: RBA, 2004. 319.*</w:t>
      </w:r>
    </w:p>
    <w:p w:rsidR="00A6521B" w:rsidRPr="00A6521B" w:rsidRDefault="00A6521B" w:rsidP="00A6521B">
      <w:pPr>
        <w:rPr>
          <w:i/>
          <w:lang w:val="en-US"/>
        </w:rPr>
      </w:pPr>
      <w:r w:rsidRPr="005218BD">
        <w:rPr>
          <w:lang w:val="en-US"/>
        </w:rPr>
        <w:t xml:space="preserve">Storey, David. </w:t>
      </w:r>
      <w:r>
        <w:rPr>
          <w:i/>
          <w:lang w:val="en-US"/>
        </w:rPr>
        <w:t>The Contractor.</w:t>
      </w:r>
      <w:r>
        <w:rPr>
          <w:lang w:val="en-US"/>
        </w:rPr>
        <w:t xml:space="preserve"> Drama. Premiere at Royal Court theatre, dir. Lindsay Anderson, 1969.</w:t>
      </w:r>
    </w:p>
    <w:p w:rsidR="00A6521B" w:rsidRPr="0010330C" w:rsidRDefault="00A6521B" w:rsidP="00A6521B">
      <w:pPr>
        <w:rPr>
          <w:lang w:val="en-US"/>
        </w:rPr>
      </w:pPr>
      <w:r>
        <w:rPr>
          <w:lang w:val="en-US"/>
        </w:rPr>
        <w:t xml:space="preserve">_____. </w:t>
      </w:r>
      <w:r>
        <w:rPr>
          <w:i/>
          <w:lang w:val="en-US"/>
        </w:rPr>
        <w:t>The Contractor.</w:t>
      </w:r>
      <w:r>
        <w:rPr>
          <w:lang w:val="en-US"/>
        </w:rPr>
        <w:t xml:space="preserve"> London: Jonathan Cape, 1970.</w:t>
      </w:r>
    </w:p>
    <w:p w:rsidR="00A6521B" w:rsidRPr="0010330C" w:rsidRDefault="00A6521B" w:rsidP="00A6521B">
      <w:pPr>
        <w:rPr>
          <w:lang w:val="en-US"/>
        </w:rPr>
      </w:pPr>
      <w:r>
        <w:rPr>
          <w:i/>
          <w:lang w:val="en-US"/>
        </w:rPr>
        <w:t>_____. The Contractor.</w:t>
      </w:r>
      <w:r>
        <w:rPr>
          <w:lang w:val="en-US"/>
        </w:rPr>
        <w:t xml:space="preserve"> In Storey</w:t>
      </w:r>
      <w:r>
        <w:rPr>
          <w:i/>
          <w:lang w:val="en-US"/>
        </w:rPr>
        <w:t xml:space="preserve"> In Celebration. The Contractor.</w:t>
      </w:r>
      <w:r>
        <w:rPr>
          <w:lang w:val="en-US"/>
        </w:rPr>
        <w:t xml:space="preserve"> (Penguin Plays). Harmodsworth: Penguin, 1971. 1977.*</w:t>
      </w:r>
    </w:p>
    <w:p w:rsidR="00432692" w:rsidRPr="00553291" w:rsidRDefault="00432692" w:rsidP="00432692">
      <w:pPr>
        <w:rPr>
          <w:lang w:val="en-US"/>
        </w:rPr>
      </w:pPr>
      <w:r w:rsidRPr="00553291">
        <w:rPr>
          <w:lang w:val="en-US"/>
        </w:rPr>
        <w:t xml:space="preserve">Streeter, Edward. </w:t>
      </w:r>
      <w:r w:rsidRPr="00553291">
        <w:rPr>
          <w:i/>
          <w:lang w:val="en-US"/>
        </w:rPr>
        <w:t xml:space="preserve">Father of the Bride. </w:t>
      </w:r>
      <w:r w:rsidRPr="00553291">
        <w:rPr>
          <w:lang w:val="en-US"/>
        </w:rPr>
        <w:t>Fiction. c. 1949.</w:t>
      </w:r>
    </w:p>
    <w:p w:rsidR="000B0A99" w:rsidRPr="00432692" w:rsidRDefault="000B0A99">
      <w:pPr>
        <w:rPr>
          <w:lang w:val="en-US"/>
        </w:rPr>
      </w:pPr>
      <w:r w:rsidRPr="00432692">
        <w:rPr>
          <w:lang w:val="en-US"/>
        </w:rPr>
        <w:t>Suckling, John (Sir). "Ballad upon a Wedding" Poem.</w:t>
      </w:r>
    </w:p>
    <w:p w:rsidR="000952C4" w:rsidRDefault="000952C4" w:rsidP="000952C4">
      <w:r>
        <w:t xml:space="preserve">Torrente Ballester, Gonzalo. </w:t>
      </w:r>
      <w:r>
        <w:rPr>
          <w:i/>
        </w:rPr>
        <w:t>La boda de Chon Recalde.</w:t>
      </w:r>
      <w:r>
        <w:t xml:space="preserve"> Barcelona: Planeta, 1995.*</w:t>
      </w:r>
    </w:p>
    <w:p w:rsidR="000B0A99" w:rsidRPr="00A6521B" w:rsidRDefault="000B0A99">
      <w:pPr>
        <w:rPr>
          <w:b/>
          <w:lang w:val="es-ES"/>
        </w:rPr>
      </w:pPr>
    </w:p>
    <w:p w:rsidR="000B0A99" w:rsidRPr="00A6521B" w:rsidRDefault="000B0A99">
      <w:pPr>
        <w:rPr>
          <w:b/>
          <w:lang w:val="es-ES"/>
        </w:rPr>
      </w:pPr>
    </w:p>
    <w:p w:rsidR="000B0A99" w:rsidRPr="00A6521B" w:rsidRDefault="000B0A99">
      <w:pPr>
        <w:rPr>
          <w:b/>
          <w:lang w:val="es-ES"/>
        </w:rPr>
      </w:pPr>
    </w:p>
    <w:p w:rsidR="000B0A99" w:rsidRPr="00A6521B" w:rsidRDefault="000B0A99">
      <w:pPr>
        <w:rPr>
          <w:b/>
          <w:lang w:val="es-ES"/>
        </w:rPr>
      </w:pPr>
    </w:p>
    <w:p w:rsidR="000B0A99" w:rsidRPr="00A6521B" w:rsidRDefault="000B0A99">
      <w:pPr>
        <w:rPr>
          <w:lang w:val="es-ES"/>
        </w:rPr>
      </w:pPr>
      <w:r w:rsidRPr="00A6521B">
        <w:rPr>
          <w:lang w:val="es-ES"/>
        </w:rPr>
        <w:t>Music</w:t>
      </w:r>
    </w:p>
    <w:p w:rsidR="000B0A99" w:rsidRPr="00A6521B" w:rsidRDefault="000B0A99">
      <w:pPr>
        <w:rPr>
          <w:lang w:val="es-ES"/>
        </w:rPr>
      </w:pPr>
    </w:p>
    <w:p w:rsidR="00432692" w:rsidRPr="00A6521B" w:rsidRDefault="00432692">
      <w:pPr>
        <w:rPr>
          <w:lang w:val="es-ES"/>
        </w:rPr>
      </w:pPr>
    </w:p>
    <w:p w:rsidR="000B0A99" w:rsidRDefault="000B0A99">
      <w:r w:rsidRPr="00A6521B">
        <w:rPr>
          <w:lang w:val="es-ES"/>
        </w:rPr>
        <w:t xml:space="preserve">Bach, Johann Sebastian. </w:t>
      </w:r>
      <w:r w:rsidRPr="00432692">
        <w:rPr>
          <w:i/>
          <w:lang w:val="en-US"/>
        </w:rPr>
        <w:t>Weichet nur, betrübte Schatten.</w:t>
      </w:r>
      <w:r w:rsidRPr="00432692">
        <w:rPr>
          <w:lang w:val="en-US"/>
        </w:rPr>
        <w:t xml:space="preserve"> Wedding cantata (BWV 202). In Bach, </w:t>
      </w:r>
      <w:r w:rsidRPr="00432692">
        <w:rPr>
          <w:i/>
          <w:lang w:val="en-US"/>
        </w:rPr>
        <w:t>Cantata de Bodas. Cantata "Non sà che sia dolore."</w:t>
      </w:r>
      <w:r w:rsidRPr="00432692">
        <w:rPr>
          <w:lang w:val="en-US"/>
        </w:rPr>
        <w:t xml:space="preserve"> Elly Ameling. Collegium Aureum. </w:t>
      </w:r>
      <w:r>
        <w:t>CD prod Harmonia Mundi, 1990. (Concierto Barroco). Madrid: Ediciones del Prado, 1993.*</w:t>
      </w:r>
    </w:p>
    <w:p w:rsidR="000B0A99" w:rsidRPr="00432692" w:rsidRDefault="000B0A99">
      <w:pPr>
        <w:rPr>
          <w:lang w:val="en-US"/>
        </w:rPr>
      </w:pPr>
      <w:r w:rsidRPr="00432692">
        <w:rPr>
          <w:lang w:val="en-US"/>
        </w:rPr>
        <w:t xml:space="preserve">Ligeti, György. "Lakodalmas." ('Wedding song'). Adaptation of Hungarian folksong. In Ligeti, </w:t>
      </w:r>
      <w:r w:rsidRPr="00432692">
        <w:rPr>
          <w:i/>
          <w:lang w:val="en-US"/>
        </w:rPr>
        <w:t>String Quartets and Duets.</w:t>
      </w:r>
      <w:r w:rsidRPr="00432692">
        <w:rPr>
          <w:lang w:val="en-US"/>
        </w:rPr>
        <w:t xml:space="preserve"> Arditti String Quartet. Rec. 1994. CD. (György Ligeti Edition, 1). Sony Classical, 1996.*</w:t>
      </w:r>
    </w:p>
    <w:p w:rsidR="000B0A99" w:rsidRPr="00432692" w:rsidRDefault="000B0A99">
      <w:pPr>
        <w:widowControl w:val="0"/>
        <w:autoSpaceDE w:val="0"/>
        <w:autoSpaceDN w:val="0"/>
        <w:adjustRightInd w:val="0"/>
        <w:rPr>
          <w:lang w:val="en-US"/>
        </w:rPr>
      </w:pPr>
      <w:r>
        <w:t xml:space="preserve">Stravinsky, Igor. </w:t>
      </w:r>
      <w:r>
        <w:rPr>
          <w:i/>
        </w:rPr>
        <w:t>Les Noces.</w:t>
      </w:r>
      <w:r>
        <w:t xml:space="preserve"> 1923. Prod. 1965. </w:t>
      </w:r>
      <w:r w:rsidRPr="00432692">
        <w:rPr>
          <w:lang w:val="en-US"/>
        </w:rPr>
        <w:t xml:space="preserve">In Stravinsky, </w:t>
      </w:r>
      <w:r w:rsidRPr="00432692">
        <w:rPr>
          <w:i/>
          <w:lang w:val="en-US"/>
        </w:rPr>
        <w:t>Les Noces. Mass. Cantata.</w:t>
      </w:r>
      <w:r w:rsidRPr="00432692">
        <w:rPr>
          <w:lang w:val="en-US"/>
        </w:rPr>
        <w:t xml:space="preserve"> Czech Philharmonic / Karel An</w:t>
      </w:r>
      <w:r w:rsidRPr="00432692">
        <w:rPr>
          <w:rFonts w:ascii="Czech plus" w:hAnsi="Czech plus"/>
          <w:lang w:val="en-US"/>
        </w:rPr>
        <w:t>ç</w:t>
      </w:r>
      <w:r w:rsidRPr="00432692">
        <w:rPr>
          <w:lang w:val="en-US"/>
        </w:rPr>
        <w:t>erl. CD. Czech Republic: Supraphon, c. 1994.*</w:t>
      </w:r>
    </w:p>
    <w:p w:rsidR="000B0A99" w:rsidRDefault="000B0A99">
      <w:pPr>
        <w:pStyle w:val="Sangradetextonormal1"/>
        <w:rPr>
          <w:rFonts w:eastAsia="Times"/>
          <w:lang w:val="en-US"/>
        </w:rPr>
      </w:pPr>
      <w:r w:rsidRPr="00432692">
        <w:rPr>
          <w:rFonts w:eastAsia="Times"/>
          <w:lang w:val="en-US"/>
        </w:rPr>
        <w:lastRenderedPageBreak/>
        <w:t xml:space="preserve">_____. </w:t>
      </w:r>
      <w:r w:rsidRPr="00432692">
        <w:rPr>
          <w:rFonts w:eastAsia="Times"/>
          <w:i/>
          <w:lang w:val="en-US"/>
        </w:rPr>
        <w:t>Les Noces.</w:t>
      </w:r>
      <w:r w:rsidRPr="00432692">
        <w:rPr>
          <w:rFonts w:eastAsia="Times"/>
          <w:lang w:val="en-US"/>
        </w:rPr>
        <w:t xml:space="preserve"> In Stravinsky, </w:t>
      </w:r>
      <w:r w:rsidRPr="00432692">
        <w:rPr>
          <w:rFonts w:eastAsia="Times"/>
          <w:i/>
          <w:lang w:val="en-US"/>
        </w:rPr>
        <w:t xml:space="preserve">Five Bridal Songs from Voronezh. Les Noces. Four Russian Peasant Songs (1914-17 and 1954 versions). Blessed Virgin (Ave maira) 1934 Slavonic Version. Our Father (Pater Noster) 1926 Slavonic Version. Symbol of Faith (Credo) 1964 Slavonic Version. Tres Sacrae Cantiones. The Dove Descending Breaks the Air. Introitus (Requiem Aeternam – T. S. Eliot in memoriam). </w:t>
      </w:r>
      <w:r w:rsidRPr="00432692">
        <w:rPr>
          <w:rFonts w:eastAsia="Times"/>
          <w:lang w:val="en-US"/>
        </w:rPr>
        <w:t>Voronezh State Institute of the Arts Chamber Choir (Oleg Shepel). New London Chamber Choir / James Wood. CD. Hyperion.</w:t>
      </w:r>
    </w:p>
    <w:p w:rsidR="00641644" w:rsidRPr="00C4317D" w:rsidRDefault="00641644" w:rsidP="00641644">
      <w:pPr>
        <w:rPr>
          <w:lang w:val="en-US"/>
        </w:rPr>
      </w:pPr>
      <w:r w:rsidRPr="00C4317D">
        <w:rPr>
          <w:lang w:val="en-US"/>
        </w:rPr>
        <w:t xml:space="preserve">Taylor, Samuel Coleridge. "Hiawatha’s Wedding Feast." Richard Lewis, tenor. Audio. </w:t>
      </w:r>
      <w:r w:rsidRPr="00C4317D">
        <w:rPr>
          <w:i/>
          <w:lang w:val="en-US"/>
        </w:rPr>
        <w:t>YouTube (Gunnar Frederikson)</w:t>
      </w:r>
      <w:r w:rsidRPr="00C4317D">
        <w:rPr>
          <w:lang w:val="en-US"/>
        </w:rPr>
        <w:t xml:space="preserve"> 1 March 2018.*</w:t>
      </w:r>
    </w:p>
    <w:p w:rsidR="00641644" w:rsidRPr="00641644" w:rsidRDefault="00641644" w:rsidP="00641644">
      <w:pPr>
        <w:rPr>
          <w:lang w:val="en-US"/>
        </w:rPr>
      </w:pPr>
      <w:r w:rsidRPr="00C4317D">
        <w:rPr>
          <w:lang w:val="en-US"/>
        </w:rPr>
        <w:tab/>
      </w:r>
      <w:hyperlink r:id="rId7" w:history="1">
        <w:r w:rsidRPr="00641644">
          <w:rPr>
            <w:rStyle w:val="Hipervnculo"/>
            <w:lang w:val="en-US"/>
          </w:rPr>
          <w:t>https://youtu.be/FRbstKF45xI</w:t>
        </w:r>
      </w:hyperlink>
    </w:p>
    <w:p w:rsidR="00641644" w:rsidRPr="00641644" w:rsidRDefault="00641644" w:rsidP="00641644">
      <w:pPr>
        <w:rPr>
          <w:lang w:val="en-US"/>
        </w:rPr>
      </w:pPr>
      <w:r w:rsidRPr="00641644">
        <w:rPr>
          <w:lang w:val="en-US"/>
        </w:rPr>
        <w:tab/>
        <w:t>2020</w:t>
      </w:r>
    </w:p>
    <w:p w:rsidR="00641644" w:rsidRPr="00432692" w:rsidRDefault="00641644">
      <w:pPr>
        <w:pStyle w:val="Sangradetextonormal1"/>
        <w:rPr>
          <w:rFonts w:eastAsia="Times"/>
          <w:lang w:val="en-US"/>
        </w:rPr>
      </w:pPr>
    </w:p>
    <w:p w:rsidR="000B0A99" w:rsidRPr="00432692" w:rsidRDefault="000B0A99">
      <w:pPr>
        <w:rPr>
          <w:lang w:val="en-US"/>
        </w:rPr>
      </w:pPr>
    </w:p>
    <w:p w:rsidR="000B0A99" w:rsidRPr="00432692" w:rsidRDefault="000B0A99">
      <w:pPr>
        <w:rPr>
          <w:b/>
          <w:lang w:val="en-US"/>
        </w:rPr>
      </w:pPr>
    </w:p>
    <w:p w:rsidR="000B0A99" w:rsidRPr="00432692" w:rsidRDefault="000F3C5D">
      <w:pPr>
        <w:rPr>
          <w:b/>
          <w:lang w:val="en-US"/>
        </w:rPr>
      </w:pPr>
      <w:r w:rsidRPr="00432692">
        <w:rPr>
          <w:lang w:val="en-US"/>
        </w:rPr>
        <w:t>See also Marriage; Charivari.</w:t>
      </w:r>
    </w:p>
    <w:p w:rsidR="000B0A99" w:rsidRPr="00432692" w:rsidRDefault="000B0A99">
      <w:pPr>
        <w:rPr>
          <w:b/>
          <w:lang w:val="en-US"/>
        </w:rPr>
      </w:pPr>
    </w:p>
    <w:p w:rsidR="000B0A99" w:rsidRPr="00432692" w:rsidRDefault="000B0A99">
      <w:pPr>
        <w:rPr>
          <w:b/>
          <w:lang w:val="en-US"/>
        </w:rPr>
      </w:pPr>
    </w:p>
    <w:p w:rsidR="000B0A99" w:rsidRPr="00432692" w:rsidRDefault="000B0A99">
      <w:pPr>
        <w:rPr>
          <w:lang w:val="en-US"/>
        </w:rPr>
      </w:pPr>
    </w:p>
    <w:sectPr w:rsidR="000B0A99" w:rsidRPr="00432692" w:rsidSect="000F3C5D">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Czech plus">
    <w:altName w:val="Times New Roman"/>
    <w:panose1 w:val="020B0604020202020204"/>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embedSystemFonts/>
  <w:doNotTrackMove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5E3E7A"/>
    <w:rsid w:val="000952C4"/>
    <w:rsid w:val="000B0A99"/>
    <w:rsid w:val="000F3C5D"/>
    <w:rsid w:val="001457B1"/>
    <w:rsid w:val="00221CC5"/>
    <w:rsid w:val="003F5653"/>
    <w:rsid w:val="0041147A"/>
    <w:rsid w:val="00432692"/>
    <w:rsid w:val="005C7791"/>
    <w:rsid w:val="005E3E7A"/>
    <w:rsid w:val="006007A7"/>
    <w:rsid w:val="00641644"/>
    <w:rsid w:val="009421FD"/>
    <w:rsid w:val="00A6521B"/>
    <w:rsid w:val="00AF1A82"/>
    <w:rsid w:val="00B37037"/>
    <w:rsid w:val="00B765F0"/>
    <w:rsid w:val="00B91F2A"/>
    <w:rsid w:val="00BE243A"/>
    <w:rsid w:val="00C572EB"/>
    <w:rsid w:val="00C93543"/>
    <w:rsid w:val="00CB5B3A"/>
    <w:rsid w:val="00D93EC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15:docId w15:val="{3D9F7016-0B46-D546-98AF-E93BDA44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A82"/>
    <w:pPr>
      <w:ind w:left="709" w:hanging="709"/>
      <w:jc w:val="both"/>
    </w:pPr>
    <w:rPr>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F1A82"/>
    <w:rPr>
      <w:color w:val="0000FF"/>
      <w:u w:val="single"/>
    </w:rPr>
  </w:style>
  <w:style w:type="paragraph" w:customStyle="1" w:styleId="BodyText21">
    <w:name w:val="Body Text 21"/>
    <w:basedOn w:val="Normal"/>
    <w:rsid w:val="00AF1A82"/>
    <w:pPr>
      <w:ind w:left="720" w:hanging="720"/>
    </w:pPr>
    <w:rPr>
      <w:rFonts w:eastAsia="Times New Roman"/>
      <w:i/>
    </w:rPr>
  </w:style>
  <w:style w:type="paragraph" w:customStyle="1" w:styleId="Sangradetextonormal1">
    <w:name w:val="Sangría de texto normal1"/>
    <w:basedOn w:val="Normal"/>
    <w:rsid w:val="00AF1A82"/>
    <w:pPr>
      <w:ind w:left="720" w:hanging="720"/>
    </w:pPr>
    <w:rPr>
      <w:rFonts w:eastAsia="Times New Roman"/>
    </w:rPr>
  </w:style>
  <w:style w:type="character" w:customStyle="1" w:styleId="a">
    <w:name w:val="a"/>
    <w:basedOn w:val="Fuentedeprrafopredeter"/>
    <w:rsid w:val="00CB5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FRbstKF45x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2139/ssrn.2501480" TargetMode="External"/><Relationship Id="rId5" Type="http://schemas.openxmlformats.org/officeDocument/2006/relationships/hyperlink" Target="http://ssrn.com/abstract=2501480" TargetMode="External"/><Relationship Id="rId4" Type="http://schemas.openxmlformats.org/officeDocument/2006/relationships/hyperlink" Target="http://bit.ly/abiblio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1275</Words>
  <Characters>7013</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8272</CharactersWithSpaces>
  <SharedDoc>false</SharedDoc>
  <HLinks>
    <vt:vector size="18" baseType="variant">
      <vt:variant>
        <vt:i4>7864432</vt:i4>
      </vt:variant>
      <vt:variant>
        <vt:i4>6</vt:i4>
      </vt:variant>
      <vt:variant>
        <vt:i4>0</vt:i4>
      </vt:variant>
      <vt:variant>
        <vt:i4>5</vt:i4>
      </vt:variant>
      <vt:variant>
        <vt:lpwstr>http://dx.doi.org/10.2139/ssrn.2501480</vt:lpwstr>
      </vt:variant>
      <vt:variant>
        <vt:lpwstr/>
      </vt:variant>
      <vt:variant>
        <vt:i4>4259864</vt:i4>
      </vt:variant>
      <vt:variant>
        <vt:i4>3</vt:i4>
      </vt:variant>
      <vt:variant>
        <vt:i4>0</vt:i4>
      </vt:variant>
      <vt:variant>
        <vt:i4>5</vt:i4>
      </vt:variant>
      <vt:variant>
        <vt:lpwstr>http://ssrn.com/abstract=2501480</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15</cp:revision>
  <dcterms:created xsi:type="dcterms:W3CDTF">2017-10-27T02:42:00Z</dcterms:created>
  <dcterms:modified xsi:type="dcterms:W3CDTF">2022-04-30T00:08:00Z</dcterms:modified>
</cp:coreProperties>
</file>